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92C36">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kern w:val="0"/>
          <w:sz w:val="44"/>
          <w:szCs w:val="44"/>
          <w:highlight w:val="none"/>
          <w:u w:val="none"/>
          <w:lang w:val="en-US" w:eastAsia="zh-CN" w:bidi="ar-SA"/>
        </w:rPr>
      </w:pPr>
      <w:r>
        <w:rPr>
          <w:rFonts w:hint="default" w:ascii="Times New Roman" w:hAnsi="Times New Roman" w:eastAsia="方正仿宋_GBK" w:cs="Times New Roman"/>
          <w:b w:val="0"/>
          <w:bCs/>
          <w:kern w:val="0"/>
          <w:sz w:val="44"/>
          <w:szCs w:val="44"/>
          <w:highlight w:val="none"/>
          <w:u w:val="none"/>
          <w:lang w:val="en-US" w:eastAsia="zh-CN" w:bidi="ar-SA"/>
        </w:rPr>
        <w:t>中垦牧（陕西）牧业有限公司</w:t>
      </w:r>
    </w:p>
    <w:p w14:paraId="23FAE0DA">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w:t>
      </w:r>
      <w:r>
        <w:rPr>
          <w:rFonts w:hint="eastAsia" w:eastAsia="方正仿宋_GBK" w:cs="Times New Roman"/>
          <w:b w:val="0"/>
          <w:bCs/>
          <w:kern w:val="0"/>
          <w:sz w:val="44"/>
          <w:szCs w:val="44"/>
          <w:highlight w:val="none"/>
          <w:u w:val="none"/>
          <w:lang w:val="en-US" w:eastAsia="zh-CN" w:bidi="ar-SA"/>
        </w:rPr>
        <w:t>上半年安格斯</w:t>
      </w:r>
      <w:r>
        <w:rPr>
          <w:rFonts w:hint="default" w:ascii="Times New Roman" w:hAnsi="Times New Roman" w:eastAsia="方正仿宋_GBK" w:cs="Times New Roman"/>
          <w:b w:val="0"/>
          <w:bCs/>
          <w:kern w:val="0"/>
          <w:sz w:val="44"/>
          <w:szCs w:val="44"/>
          <w:highlight w:val="none"/>
          <w:u w:val="none"/>
          <w:lang w:val="en-US" w:eastAsia="zh-CN" w:bidi="ar-SA"/>
        </w:rPr>
        <w:t>肉牛冻精采购项目</w:t>
      </w:r>
    </w:p>
    <w:p w14:paraId="04908D8A">
      <w:pPr>
        <w:pStyle w:val="5"/>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 xml:space="preserve"> </w:t>
      </w:r>
    </w:p>
    <w:p w14:paraId="1DE430D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2D42830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06CB730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5F4A5693">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6F470458">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4A7FA224">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4EAEC822">
      <w:pPr>
        <w:pStyle w:val="9"/>
        <w:spacing w:line="360" w:lineRule="auto"/>
        <w:jc w:val="both"/>
        <w:rPr>
          <w:rFonts w:hint="default" w:ascii="Times New Roman" w:hAnsi="Times New Roman" w:eastAsia="方正仿宋_GBK" w:cs="Times New Roman"/>
          <w:b/>
          <w:sz w:val="30"/>
          <w:szCs w:val="30"/>
          <w:highlight w:val="none"/>
          <w:lang w:val="en-US" w:eastAsia="zh-CN"/>
        </w:rPr>
      </w:pPr>
    </w:p>
    <w:p w14:paraId="4721DFD8">
      <w:pPr>
        <w:pStyle w:val="9"/>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 xml:space="preserve">比选单位：中垦牧（陕西）牧业有限公司  </w:t>
      </w:r>
    </w:p>
    <w:p w14:paraId="5DC9C5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 xml:space="preserve">          文件编号：2025</w:t>
      </w:r>
      <w:r>
        <w:rPr>
          <w:rFonts w:hint="eastAsia" w:eastAsia="方正仿宋_GBK" w:cs="Times New Roman"/>
          <w:b w:val="0"/>
          <w:bCs/>
          <w:kern w:val="0"/>
          <w:sz w:val="32"/>
          <w:szCs w:val="32"/>
          <w:highlight w:val="none"/>
          <w:u w:val="none"/>
          <w:lang w:val="en-US" w:eastAsia="zh-CN" w:bidi="ar-SA"/>
        </w:rPr>
        <w:t>112001</w:t>
      </w:r>
    </w:p>
    <w:p w14:paraId="034900E1">
      <w:pPr>
        <w:rPr>
          <w:rFonts w:hint="default" w:ascii="Times New Roman" w:hAnsi="Times New Roman" w:cs="Times New Roman"/>
          <w:highlight w:val="none"/>
          <w:lang w:val="en-US" w:eastAsia="zh-CN"/>
        </w:rPr>
      </w:pPr>
    </w:p>
    <w:p w14:paraId="5C53F82F">
      <w:pPr>
        <w:keepNext w:val="0"/>
        <w:keepLines w:val="0"/>
        <w:pageBreakBefore w:val="0"/>
        <w:kinsoku/>
        <w:wordWrap/>
        <w:topLinePunct w:val="0"/>
        <w:bidi w:val="0"/>
        <w:snapToGrid/>
        <w:spacing w:line="600" w:lineRule="exact"/>
        <w:jc w:val="center"/>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2025年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p>
    <w:p w14:paraId="3C22DDD9">
      <w:pPr>
        <w:autoSpaceDE w:val="0"/>
        <w:autoSpaceDN w:val="0"/>
        <w:adjustRightInd w:val="0"/>
        <w:jc w:val="center"/>
        <w:rPr>
          <w:rFonts w:hint="default" w:ascii="Times New Roman" w:hAnsi="Times New Roman" w:eastAsia="方正黑体_GBK" w:cs="Times New Roman"/>
          <w:b/>
          <w:bCs/>
          <w:sz w:val="32"/>
          <w:szCs w:val="32"/>
          <w:highlight w:val="none"/>
          <w:lang w:val="en-US" w:eastAsia="zh-CN"/>
        </w:rPr>
      </w:pPr>
    </w:p>
    <w:p w14:paraId="77F6388A">
      <w:pPr>
        <w:autoSpaceDE w:val="0"/>
        <w:autoSpaceDN w:val="0"/>
        <w:adjustRightInd w:val="0"/>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bCs/>
          <w:sz w:val="32"/>
          <w:szCs w:val="32"/>
          <w:highlight w:val="none"/>
          <w:lang w:val="en-US" w:eastAsia="zh-CN"/>
        </w:rPr>
        <w:t>比选公告</w:t>
      </w:r>
    </w:p>
    <w:p w14:paraId="29C25BB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一、招标人：中垦牧（陕西）牧业有限公司。</w:t>
      </w:r>
    </w:p>
    <w:p w14:paraId="327A28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二、项目名称：中垦牧（陕西）牧业有限公司202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上半年安格斯</w:t>
      </w:r>
      <w:r>
        <w:rPr>
          <w:rFonts w:hint="default" w:ascii="Times New Roman" w:hAnsi="Times New Roman" w:eastAsia="方正仿宋_GBK" w:cs="Times New Roman"/>
          <w:b w:val="0"/>
          <w:bCs w:val="0"/>
          <w:color w:val="auto"/>
          <w:sz w:val="32"/>
          <w:szCs w:val="32"/>
          <w:highlight w:val="none"/>
          <w:lang w:val="en-US" w:eastAsia="zh-CN"/>
        </w:rPr>
        <w:t>肉牛冻精采购项目。</w:t>
      </w:r>
    </w:p>
    <w:p w14:paraId="4819FB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三、项目主要内容 </w:t>
      </w:r>
    </w:p>
    <w:p w14:paraId="0E982D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中垦牧（陕西）牧业有限公司计划就202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上半年安格斯</w:t>
      </w:r>
      <w:r>
        <w:rPr>
          <w:rFonts w:hint="default" w:ascii="Times New Roman" w:hAnsi="Times New Roman" w:eastAsia="方正仿宋_GBK" w:cs="Times New Roman"/>
          <w:b w:val="0"/>
          <w:bCs w:val="0"/>
          <w:color w:val="auto"/>
          <w:sz w:val="32"/>
          <w:szCs w:val="32"/>
          <w:highlight w:val="none"/>
          <w:lang w:val="en-US" w:eastAsia="zh-CN"/>
        </w:rPr>
        <w:t>肉牛冻精采购项目，通过公开比选方式进行采购。</w:t>
      </w:r>
    </w:p>
    <w:p w14:paraId="381431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（一）用途:保证牧场繁殖工作顺利开展。</w:t>
      </w:r>
    </w:p>
    <w:p w14:paraId="25633AA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（二）需求数量：</w:t>
      </w:r>
      <w:bookmarkStart w:id="0" w:name="OLE_LINK8"/>
      <w:r>
        <w:rPr>
          <w:rFonts w:hint="default" w:ascii="Times New Roman" w:hAnsi="Times New Roman" w:eastAsia="方正仿宋_GBK" w:cs="Times New Roman"/>
          <w:i w:val="0"/>
          <w:color w:val="000000"/>
          <w:kern w:val="0"/>
          <w:sz w:val="32"/>
          <w:szCs w:val="32"/>
          <w:highlight w:val="none"/>
          <w:u w:val="none"/>
          <w:lang w:val="en-US" w:eastAsia="zh-CN" w:bidi="ar"/>
        </w:rPr>
        <w:t>13401</w:t>
      </w:r>
      <w:r>
        <w:rPr>
          <w:rFonts w:hint="default" w:ascii="Times New Roman" w:hAnsi="Times New Roman" w:eastAsia="方正仿宋_GBK" w:cs="Times New Roman"/>
          <w:b w:val="0"/>
          <w:bCs w:val="0"/>
          <w:color w:val="auto"/>
          <w:sz w:val="32"/>
          <w:szCs w:val="32"/>
          <w:highlight w:val="none"/>
          <w:lang w:val="en-US" w:eastAsia="zh-CN"/>
        </w:rPr>
        <w:t>支</w:t>
      </w:r>
      <w:bookmarkEnd w:id="0"/>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具体采购数量以牧场实际生产需求为准。</w:t>
      </w:r>
    </w:p>
    <w:p w14:paraId="1C4004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（三）冻精规格：0.25ml/支或0.5ml/支。</w:t>
      </w:r>
    </w:p>
    <w:p w14:paraId="7C41E9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（四）实施牧场及供货地址：</w:t>
      </w:r>
    </w:p>
    <w:p w14:paraId="361142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中宁牧场：</w:t>
      </w:r>
      <w:r>
        <w:rPr>
          <w:rFonts w:hint="default" w:ascii="Times New Roman" w:hAnsi="Times New Roman" w:eastAsia="方正仿宋_GBK" w:cs="Times New Roman"/>
          <w:b w:val="0"/>
          <w:bCs w:val="0"/>
          <w:color w:val="auto"/>
          <w:sz w:val="32"/>
          <w:szCs w:val="32"/>
          <w:highlight w:val="none"/>
          <w:lang w:val="en-US" w:eastAsia="zh-CN"/>
        </w:rPr>
        <w:t>供货地址为宁夏中卫市中宁县恩和镇红梧山。</w:t>
      </w:r>
    </w:p>
    <w:p w14:paraId="0BB19F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大荔牧场：</w:t>
      </w:r>
      <w:r>
        <w:rPr>
          <w:rFonts w:hint="default" w:ascii="Times New Roman" w:hAnsi="Times New Roman" w:eastAsia="方正仿宋_GBK" w:cs="Times New Roman"/>
          <w:b w:val="0"/>
          <w:bCs w:val="0"/>
          <w:color w:val="auto"/>
          <w:sz w:val="32"/>
          <w:szCs w:val="32"/>
          <w:highlight w:val="none"/>
          <w:lang w:val="en-US" w:eastAsia="zh-CN"/>
        </w:rPr>
        <w:t>供货地址为陕西省大荔县韦林镇果园。</w:t>
      </w:r>
    </w:p>
    <w:p w14:paraId="4461CBD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color w:val="auto"/>
          <w:spacing w:val="0"/>
          <w:w w:val="100"/>
          <w:sz w:val="32"/>
          <w:szCs w:val="32"/>
          <w:highlight w:val="none"/>
          <w:lang w:val="en-US" w:eastAsia="zh-CN"/>
        </w:rPr>
      </w:pPr>
      <w:r>
        <w:rPr>
          <w:rFonts w:hint="eastAsia" w:eastAsia="方正仿宋_GBK" w:cs="Times New Roman"/>
          <w:color w:val="auto"/>
          <w:spacing w:val="0"/>
          <w:w w:val="100"/>
          <w:sz w:val="32"/>
          <w:szCs w:val="32"/>
          <w:highlight w:val="none"/>
          <w:lang w:val="en-US" w:eastAsia="zh-CN"/>
        </w:rPr>
        <w:t>定边牧场：</w:t>
      </w:r>
      <w:r>
        <w:rPr>
          <w:rFonts w:hint="default" w:ascii="Times New Roman" w:hAnsi="Times New Roman" w:eastAsia="方正仿宋_GBK" w:cs="Times New Roman"/>
          <w:b w:val="0"/>
          <w:bCs w:val="0"/>
          <w:color w:val="auto"/>
          <w:sz w:val="32"/>
          <w:szCs w:val="32"/>
          <w:highlight w:val="none"/>
          <w:lang w:val="en-US" w:eastAsia="zh-CN"/>
        </w:rPr>
        <w:t>供货地址为陕西省榆林市定边县贺圈镇红庄村。</w:t>
      </w:r>
    </w:p>
    <w:p w14:paraId="1A0FF45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w:t>
      </w:r>
      <w:r>
        <w:rPr>
          <w:rFonts w:hint="eastAsia" w:eastAsia="方正仿宋_GBK" w:cs="Times New Roman"/>
          <w:b w:val="0"/>
          <w:bCs w:val="0"/>
          <w:color w:val="auto"/>
          <w:sz w:val="32"/>
          <w:szCs w:val="32"/>
          <w:highlight w:val="none"/>
          <w:lang w:val="en-US" w:eastAsia="zh-CN"/>
        </w:rPr>
        <w:t>安格斯</w:t>
      </w:r>
      <w:r>
        <w:rPr>
          <w:rFonts w:hint="default" w:ascii="Times New Roman" w:hAnsi="Times New Roman" w:eastAsia="方正仿宋_GBK" w:cs="Times New Roman"/>
          <w:b w:val="0"/>
          <w:bCs w:val="0"/>
          <w:color w:val="auto"/>
          <w:sz w:val="32"/>
          <w:szCs w:val="32"/>
          <w:highlight w:val="none"/>
          <w:lang w:val="en-US" w:eastAsia="zh-CN"/>
        </w:rPr>
        <w:t>肉牛冻精采购标准：第三部分。</w:t>
      </w:r>
    </w:p>
    <w:p w14:paraId="696F3F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（六）供货时间:第四部分。</w:t>
      </w:r>
    </w:p>
    <w:p w14:paraId="6C62B09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1" w:name="OLE_LINK29"/>
      <w:r>
        <w:rPr>
          <w:rFonts w:hint="default" w:ascii="Times New Roman" w:hAnsi="Times New Roman" w:eastAsia="方正仿宋_GBK" w:cs="Times New Roman"/>
          <w:b w:val="0"/>
          <w:bCs w:val="0"/>
          <w:color w:val="auto"/>
          <w:sz w:val="32"/>
          <w:szCs w:val="32"/>
          <w:highlight w:val="none"/>
          <w:lang w:val="en-US" w:eastAsia="zh-CN"/>
        </w:rPr>
        <w:t>（七）合同有效期：202</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月1日起至202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月3</w:t>
      </w:r>
      <w:r>
        <w:rPr>
          <w:rFonts w:hint="eastAsia"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lang w:val="en-US" w:eastAsia="zh-CN"/>
        </w:rPr>
        <w:t>日止。</w:t>
      </w:r>
    </w:p>
    <w:bookmarkEnd w:id="1"/>
    <w:p w14:paraId="0F11FDB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四、投标人资质要求</w:t>
      </w:r>
    </w:p>
    <w:p w14:paraId="105CD19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bookmarkStart w:id="2" w:name="OLE_LINK1"/>
      <w:r>
        <w:rPr>
          <w:rFonts w:hint="default" w:ascii="Times New Roman" w:hAnsi="Times New Roman" w:eastAsia="方正仿宋_GBK" w:cs="Times New Roman"/>
          <w:b w:val="0"/>
          <w:bCs w:val="0"/>
          <w:color w:val="auto"/>
          <w:sz w:val="32"/>
          <w:szCs w:val="32"/>
          <w:highlight w:val="none"/>
          <w:lang w:val="en-US" w:eastAsia="zh-CN"/>
        </w:rPr>
        <w:t>（一）投标人需提供营业执照，法定代表人身份证明书。</w:t>
      </w:r>
    </w:p>
    <w:p w14:paraId="04B8F5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 xml:space="preserve">投标人拥有国家法律法规规定的对应产品经营许可或投标产品的生产厂家授权资质，必须具有独立法人资格，能独立承担民事责任。 </w:t>
      </w:r>
    </w:p>
    <w:p w14:paraId="64AD1C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三</w:t>
      </w:r>
      <w:r>
        <w:rPr>
          <w:rFonts w:hint="default" w:ascii="Times New Roman" w:hAnsi="Times New Roman" w:eastAsia="方正仿宋_GBK" w:cs="Times New Roman"/>
          <w:b w:val="0"/>
          <w:bCs w:val="0"/>
          <w:color w:val="auto"/>
          <w:sz w:val="32"/>
          <w:szCs w:val="32"/>
          <w:highlight w:val="none"/>
          <w:lang w:val="en-US" w:eastAsia="zh-CN"/>
        </w:rPr>
        <w:t>）</w:t>
      </w:r>
      <w:bookmarkEnd w:id="2"/>
      <w:r>
        <w:rPr>
          <w:rFonts w:hint="default" w:ascii="Times New Roman" w:hAnsi="Times New Roman" w:eastAsia="方正仿宋_GBK" w:cs="Times New Roman"/>
          <w:b w:val="0"/>
          <w:bCs w:val="0"/>
          <w:color w:val="auto"/>
          <w:sz w:val="32"/>
          <w:szCs w:val="32"/>
          <w:highlight w:val="none"/>
          <w:lang w:val="en-US" w:eastAsia="zh-CN"/>
        </w:rPr>
        <w:t>本项目不接受联合体，不允许分包或转包，不接受关联企业投标，一经发现，投标无效，且3年内取消投标资格。</w:t>
      </w:r>
    </w:p>
    <w:p w14:paraId="46A6C5F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五、获取比选文件的时间和方式 </w:t>
      </w:r>
    </w:p>
    <w:p w14:paraId="00F428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（一）获取比选文件时间：2025年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w:t>
      </w:r>
    </w:p>
    <w:p w14:paraId="4BB7C8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395DB12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：00；未在规定时间送达投标文件的，将不予受理。</w:t>
      </w:r>
    </w:p>
    <w:p w14:paraId="4F1059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（四）投标人无需现场参与开标。</w:t>
      </w:r>
      <w:r>
        <w:rPr>
          <w:rFonts w:hint="default" w:ascii="Times New Roman" w:hAnsi="Times New Roman" w:eastAsia="方正仿宋_GBK" w:cs="Times New Roman"/>
          <w:color w:val="000000"/>
          <w:sz w:val="24"/>
          <w:szCs w:val="24"/>
          <w:highlight w:val="none"/>
          <w:lang w:val="en-US" w:eastAsia="zh-CN"/>
        </w:rPr>
        <w:t xml:space="preserve">    </w:t>
      </w:r>
    </w:p>
    <w:p w14:paraId="2609070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六、投标文件的递交</w:t>
      </w:r>
    </w:p>
    <w:p w14:paraId="200E6CB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（一）递交的截止时间：2025年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4BFEA6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（二）递交方式：邮寄或现场递交至开标地点。</w:t>
      </w:r>
    </w:p>
    <w:p w14:paraId="438D99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收件人：李杰 电话18292371618   </w:t>
      </w:r>
    </w:p>
    <w:p w14:paraId="15A9BF4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收件地点：陕西省渭南市大荔县韦林镇果园沙苑农场中垦牧（陕西）牧业有限公司二楼会议室（大荔牧场生活区）。</w:t>
      </w:r>
    </w:p>
    <w:p w14:paraId="6F9412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七、开标时间及地点</w:t>
      </w:r>
    </w:p>
    <w:p w14:paraId="434E1B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bCs/>
          <w:color w:val="auto"/>
          <w:sz w:val="32"/>
          <w:szCs w:val="32"/>
          <w:highlight w:val="none"/>
          <w:lang w:val="en-US" w:eastAsia="zh-CN"/>
        </w:rPr>
        <w:t>2025年</w:t>
      </w:r>
      <w:r>
        <w:rPr>
          <w:rFonts w:hint="eastAsia" w:eastAsia="方正仿宋_GBK" w:cs="Times New Roman"/>
          <w:b/>
          <w:bCs/>
          <w:color w:val="auto"/>
          <w:sz w:val="32"/>
          <w:szCs w:val="32"/>
          <w:highlight w:val="none"/>
          <w:lang w:val="en-US" w:eastAsia="zh-CN"/>
        </w:rPr>
        <w:t>12</w:t>
      </w:r>
      <w:r>
        <w:rPr>
          <w:rFonts w:hint="default" w:ascii="Times New Roman" w:hAnsi="Times New Roman" w:eastAsia="方正仿宋_GBK" w:cs="Times New Roman"/>
          <w:b/>
          <w:bCs/>
          <w:color w:val="auto"/>
          <w:sz w:val="32"/>
          <w:szCs w:val="32"/>
          <w:highlight w:val="none"/>
          <w:lang w:val="en-US" w:eastAsia="zh-CN"/>
        </w:rPr>
        <w:t>月</w:t>
      </w:r>
      <w:r>
        <w:rPr>
          <w:rFonts w:hint="eastAsia" w:eastAsia="方正仿宋_GBK" w:cs="Times New Roman"/>
          <w:b/>
          <w:bCs/>
          <w:color w:val="auto"/>
          <w:sz w:val="32"/>
          <w:szCs w:val="32"/>
          <w:highlight w:val="none"/>
          <w:lang w:val="en-US" w:eastAsia="zh-CN"/>
        </w:rPr>
        <w:t>11</w:t>
      </w:r>
      <w:r>
        <w:rPr>
          <w:rFonts w:hint="default" w:ascii="Times New Roman" w:hAnsi="Times New Roman" w:eastAsia="方正仿宋_GBK" w:cs="Times New Roman"/>
          <w:b/>
          <w:bCs/>
          <w:color w:val="auto"/>
          <w:sz w:val="32"/>
          <w:szCs w:val="32"/>
          <w:highlight w:val="none"/>
          <w:lang w:val="en-US" w:eastAsia="zh-CN"/>
        </w:rPr>
        <w:t>日</w:t>
      </w:r>
      <w:r>
        <w:rPr>
          <w:rFonts w:hint="eastAsia" w:eastAsia="方正仿宋_GBK" w:cs="Times New Roman"/>
          <w:b/>
          <w:bCs/>
          <w:color w:val="auto"/>
          <w:sz w:val="32"/>
          <w:szCs w:val="32"/>
          <w:highlight w:val="none"/>
          <w:lang w:val="en-US" w:eastAsia="zh-CN"/>
        </w:rPr>
        <w:t>9</w:t>
      </w:r>
      <w:r>
        <w:rPr>
          <w:rFonts w:hint="default" w:ascii="Times New Roman" w:hAnsi="Times New Roman" w:eastAsia="方正仿宋_GBK" w:cs="Times New Roman"/>
          <w:b/>
          <w:bCs/>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 xml:space="preserve"> （北京时间）。</w:t>
      </w:r>
    </w:p>
    <w:p w14:paraId="72BADC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（二）开标地点：</w:t>
      </w:r>
      <w:bookmarkStart w:id="3" w:name="OLE_LINK3"/>
      <w:bookmarkStart w:id="4" w:name="OLE_LINK4"/>
      <w:r>
        <w:rPr>
          <w:rFonts w:hint="default" w:ascii="Times New Roman" w:hAnsi="Times New Roman" w:eastAsia="方正仿宋_GBK" w:cs="Times New Roman"/>
          <w:b/>
          <w:bCs/>
          <w:color w:val="auto"/>
          <w:sz w:val="32"/>
          <w:szCs w:val="32"/>
          <w:highlight w:val="none"/>
          <w:lang w:val="en-US" w:eastAsia="zh-CN"/>
        </w:rPr>
        <w:t>陕西省渭南市大荔县韦林镇果园沙苑农场中垦牧（陕西）牧业有限公司二楼会议室（大荔牧场生活区）</w:t>
      </w:r>
      <w:bookmarkEnd w:id="3"/>
      <w:r>
        <w:rPr>
          <w:rFonts w:hint="default" w:ascii="Times New Roman" w:hAnsi="Times New Roman" w:eastAsia="方正仿宋_GBK" w:cs="Times New Roman"/>
          <w:b w:val="0"/>
          <w:bCs w:val="0"/>
          <w:color w:val="auto"/>
          <w:sz w:val="32"/>
          <w:szCs w:val="32"/>
          <w:highlight w:val="none"/>
          <w:lang w:val="en-US" w:eastAsia="zh-CN"/>
        </w:rPr>
        <w:t>。</w:t>
      </w:r>
      <w:bookmarkEnd w:id="4"/>
    </w:p>
    <w:p w14:paraId="599A06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八、咨询</w:t>
      </w:r>
    </w:p>
    <w:p w14:paraId="182ACF6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咨询截止时间：2025年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1日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2293B3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     电话：18292371618</w:t>
      </w:r>
    </w:p>
    <w:p w14:paraId="5A463F8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九</w:t>
      </w:r>
      <w:r>
        <w:rPr>
          <w:rFonts w:hint="default" w:ascii="Times New Roman" w:hAnsi="Times New Roman" w:eastAsia="方正仿宋_GBK" w:cs="Times New Roman"/>
          <w:b w:val="0"/>
          <w:bCs w:val="0"/>
          <w:color w:val="auto"/>
          <w:sz w:val="32"/>
          <w:szCs w:val="32"/>
          <w:highlight w:val="none"/>
          <w:lang w:val="en-US" w:eastAsia="zh-CN"/>
        </w:rPr>
        <w:t>、投诉</w:t>
      </w:r>
    </w:p>
    <w:p w14:paraId="1361B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0625C41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1AF4FB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3840" w:firstLineChars="1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中垦牧（陕西）牧业有限公司</w:t>
      </w:r>
    </w:p>
    <w:p w14:paraId="132D01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2025年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09057140">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DE78CAC">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6A54A80F">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49AC3F5">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05F5E207">
      <w:pPr>
        <w:autoSpaceDE w:val="0"/>
        <w:autoSpaceDN w:val="0"/>
        <w:adjustRightInd w:val="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第一部分：投标人须知</w:t>
      </w:r>
    </w:p>
    <w:tbl>
      <w:tblPr>
        <w:tblStyle w:val="11"/>
        <w:tblW w:w="10274" w:type="dxa"/>
        <w:jc w:val="center"/>
        <w:tblLayout w:type="fixed"/>
        <w:tblCellMar>
          <w:top w:w="0" w:type="dxa"/>
          <w:left w:w="108" w:type="dxa"/>
          <w:bottom w:w="0" w:type="dxa"/>
          <w:right w:w="108" w:type="dxa"/>
        </w:tblCellMar>
      </w:tblPr>
      <w:tblGrid>
        <w:gridCol w:w="729"/>
        <w:gridCol w:w="1696"/>
        <w:gridCol w:w="7849"/>
      </w:tblGrid>
      <w:tr w14:paraId="7865B809">
        <w:tblPrEx>
          <w:tblCellMar>
            <w:top w:w="0" w:type="dxa"/>
            <w:left w:w="108" w:type="dxa"/>
            <w:bottom w:w="0" w:type="dxa"/>
            <w:right w:w="108" w:type="dxa"/>
          </w:tblCellMar>
        </w:tblPrEx>
        <w:trPr>
          <w:trHeight w:val="96"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2202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序号</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EAE07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7849" w:type="dxa"/>
            <w:tcBorders>
              <w:top w:val="single" w:color="auto" w:sz="4" w:space="0"/>
              <w:left w:val="nil"/>
              <w:bottom w:val="single" w:color="auto" w:sz="4" w:space="0"/>
              <w:right w:val="single" w:color="auto" w:sz="4" w:space="0"/>
            </w:tcBorders>
            <w:noWrap w:val="0"/>
            <w:vAlign w:val="center"/>
          </w:tcPr>
          <w:p w14:paraId="07F558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63B4215E">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6A49B8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1</w:t>
            </w:r>
          </w:p>
        </w:tc>
        <w:tc>
          <w:tcPr>
            <w:tcW w:w="1696" w:type="dxa"/>
            <w:tcBorders>
              <w:top w:val="nil"/>
              <w:left w:val="single" w:color="auto" w:sz="4" w:space="0"/>
              <w:bottom w:val="single" w:color="auto" w:sz="4" w:space="0"/>
              <w:right w:val="single" w:color="auto" w:sz="4" w:space="0"/>
            </w:tcBorders>
            <w:noWrap w:val="0"/>
            <w:vAlign w:val="center"/>
          </w:tcPr>
          <w:p w14:paraId="4AEB30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7849" w:type="dxa"/>
            <w:tcBorders>
              <w:top w:val="nil"/>
              <w:left w:val="nil"/>
              <w:bottom w:val="single" w:color="auto" w:sz="4" w:space="0"/>
              <w:right w:val="single" w:color="auto" w:sz="4" w:space="0"/>
            </w:tcBorders>
            <w:noWrap w:val="0"/>
            <w:vAlign w:val="center"/>
          </w:tcPr>
          <w:p w14:paraId="1EBDD6D5">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中垦牧（陕西）牧业有限公司202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w:t>
            </w:r>
            <w:r>
              <w:rPr>
                <w:rFonts w:hint="eastAsia" w:eastAsia="方正仿宋_GBK" w:cs="Times New Roman"/>
                <w:b w:val="0"/>
                <w:bCs w:val="0"/>
                <w:color w:val="auto"/>
                <w:sz w:val="24"/>
                <w:szCs w:val="24"/>
                <w:highlight w:val="none"/>
                <w:lang w:val="en-US" w:eastAsia="zh-CN"/>
              </w:rPr>
              <w:t>上半年安格斯</w:t>
            </w:r>
            <w:r>
              <w:rPr>
                <w:rFonts w:hint="default" w:ascii="Times New Roman" w:hAnsi="Times New Roman" w:eastAsia="方正仿宋_GBK" w:cs="Times New Roman"/>
                <w:b w:val="0"/>
                <w:bCs w:val="0"/>
                <w:color w:val="auto"/>
                <w:sz w:val="24"/>
                <w:szCs w:val="24"/>
                <w:highlight w:val="none"/>
                <w:lang w:val="en-US" w:eastAsia="zh-CN"/>
              </w:rPr>
              <w:t>肉牛冻精采购项目。</w:t>
            </w:r>
          </w:p>
        </w:tc>
      </w:tr>
      <w:tr w14:paraId="38A137EF">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5318FB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696" w:type="dxa"/>
            <w:tcBorders>
              <w:top w:val="nil"/>
              <w:left w:val="single" w:color="auto" w:sz="4" w:space="0"/>
              <w:bottom w:val="single" w:color="auto" w:sz="4" w:space="0"/>
              <w:right w:val="single" w:color="auto" w:sz="4" w:space="0"/>
            </w:tcBorders>
            <w:noWrap w:val="0"/>
            <w:vAlign w:val="center"/>
          </w:tcPr>
          <w:p w14:paraId="545A50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资格审查方式</w:t>
            </w:r>
          </w:p>
        </w:tc>
        <w:tc>
          <w:tcPr>
            <w:tcW w:w="7849" w:type="dxa"/>
            <w:tcBorders>
              <w:top w:val="nil"/>
              <w:left w:val="nil"/>
              <w:bottom w:val="single" w:color="auto" w:sz="4" w:space="0"/>
              <w:right w:val="single" w:color="auto" w:sz="4" w:space="0"/>
            </w:tcBorders>
            <w:noWrap w:val="0"/>
            <w:vAlign w:val="center"/>
          </w:tcPr>
          <w:p w14:paraId="1F057D2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资格后审</w:t>
            </w:r>
          </w:p>
        </w:tc>
      </w:tr>
      <w:tr w14:paraId="5A4D7F86">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3F3CCE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3</w:t>
            </w:r>
          </w:p>
        </w:tc>
        <w:tc>
          <w:tcPr>
            <w:tcW w:w="1696" w:type="dxa"/>
            <w:tcBorders>
              <w:top w:val="nil"/>
              <w:left w:val="single" w:color="auto" w:sz="4" w:space="0"/>
              <w:bottom w:val="single" w:color="auto" w:sz="4" w:space="0"/>
              <w:right w:val="single" w:color="auto" w:sz="4" w:space="0"/>
            </w:tcBorders>
            <w:noWrap w:val="0"/>
            <w:vAlign w:val="center"/>
          </w:tcPr>
          <w:p w14:paraId="4028CC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招标单位</w:t>
            </w:r>
          </w:p>
        </w:tc>
        <w:tc>
          <w:tcPr>
            <w:tcW w:w="7849" w:type="dxa"/>
            <w:tcBorders>
              <w:top w:val="nil"/>
              <w:left w:val="nil"/>
              <w:bottom w:val="single" w:color="auto" w:sz="4" w:space="0"/>
              <w:right w:val="single" w:color="auto" w:sz="4" w:space="0"/>
            </w:tcBorders>
            <w:noWrap w:val="0"/>
            <w:vAlign w:val="center"/>
          </w:tcPr>
          <w:p w14:paraId="042A6FE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中垦牧（陕西）牧业有限公司。</w:t>
            </w:r>
          </w:p>
        </w:tc>
      </w:tr>
      <w:tr w14:paraId="46F52D5F">
        <w:tblPrEx>
          <w:tblCellMar>
            <w:top w:w="0" w:type="dxa"/>
            <w:left w:w="108" w:type="dxa"/>
            <w:bottom w:w="0" w:type="dxa"/>
            <w:right w:w="108" w:type="dxa"/>
          </w:tblCellMar>
        </w:tblPrEx>
        <w:trPr>
          <w:trHeight w:val="380" w:hRule="atLeast"/>
          <w:jc w:val="center"/>
        </w:trPr>
        <w:tc>
          <w:tcPr>
            <w:tcW w:w="729" w:type="dxa"/>
            <w:tcBorders>
              <w:top w:val="nil"/>
              <w:left w:val="single" w:color="auto" w:sz="4" w:space="0"/>
              <w:bottom w:val="single" w:color="auto" w:sz="4" w:space="0"/>
              <w:right w:val="single" w:color="auto" w:sz="4" w:space="0"/>
            </w:tcBorders>
            <w:noWrap w:val="0"/>
            <w:vAlign w:val="center"/>
          </w:tcPr>
          <w:p w14:paraId="6995EA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4</w:t>
            </w:r>
          </w:p>
        </w:tc>
        <w:tc>
          <w:tcPr>
            <w:tcW w:w="1696" w:type="dxa"/>
            <w:tcBorders>
              <w:top w:val="nil"/>
              <w:left w:val="single" w:color="auto" w:sz="4" w:space="0"/>
              <w:bottom w:val="single" w:color="auto" w:sz="4" w:space="0"/>
              <w:right w:val="single" w:color="auto" w:sz="4" w:space="0"/>
            </w:tcBorders>
            <w:noWrap w:val="0"/>
            <w:vAlign w:val="center"/>
          </w:tcPr>
          <w:p w14:paraId="77A8BD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实施牧场</w:t>
            </w:r>
          </w:p>
        </w:tc>
        <w:tc>
          <w:tcPr>
            <w:tcW w:w="7849" w:type="dxa"/>
            <w:tcBorders>
              <w:top w:val="nil"/>
              <w:left w:val="nil"/>
              <w:bottom w:val="single" w:color="auto" w:sz="4" w:space="0"/>
              <w:right w:val="single" w:color="auto" w:sz="4" w:space="0"/>
            </w:tcBorders>
            <w:noWrap w:val="0"/>
            <w:vAlign w:val="center"/>
          </w:tcPr>
          <w:p w14:paraId="56C159A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中宁牧场、大荔牧场、定边牧场。</w:t>
            </w:r>
          </w:p>
        </w:tc>
      </w:tr>
      <w:tr w14:paraId="4443063D">
        <w:tblPrEx>
          <w:tblCellMar>
            <w:top w:w="0" w:type="dxa"/>
            <w:left w:w="108" w:type="dxa"/>
            <w:bottom w:w="0" w:type="dxa"/>
            <w:right w:w="108" w:type="dxa"/>
          </w:tblCellMar>
        </w:tblPrEx>
        <w:trPr>
          <w:trHeight w:val="90" w:hRule="atLeast"/>
          <w:jc w:val="center"/>
        </w:trPr>
        <w:tc>
          <w:tcPr>
            <w:tcW w:w="729" w:type="dxa"/>
            <w:tcBorders>
              <w:top w:val="nil"/>
              <w:left w:val="single" w:color="auto" w:sz="4" w:space="0"/>
              <w:bottom w:val="single" w:color="auto" w:sz="4" w:space="0"/>
              <w:right w:val="single" w:color="auto" w:sz="4" w:space="0"/>
            </w:tcBorders>
            <w:noWrap w:val="0"/>
            <w:vAlign w:val="center"/>
          </w:tcPr>
          <w:p w14:paraId="72367D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5</w:t>
            </w:r>
          </w:p>
        </w:tc>
        <w:tc>
          <w:tcPr>
            <w:tcW w:w="1696" w:type="dxa"/>
            <w:tcBorders>
              <w:top w:val="nil"/>
              <w:left w:val="single" w:color="auto" w:sz="4" w:space="0"/>
              <w:bottom w:val="single" w:color="auto" w:sz="4" w:space="0"/>
              <w:right w:val="single" w:color="auto" w:sz="4" w:space="0"/>
            </w:tcBorders>
            <w:noWrap w:val="0"/>
            <w:vAlign w:val="center"/>
          </w:tcPr>
          <w:p w14:paraId="5C8F11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实施内容</w:t>
            </w:r>
          </w:p>
        </w:tc>
        <w:tc>
          <w:tcPr>
            <w:tcW w:w="7849" w:type="dxa"/>
            <w:tcBorders>
              <w:top w:val="nil"/>
              <w:left w:val="nil"/>
              <w:bottom w:val="single" w:color="auto" w:sz="4" w:space="0"/>
              <w:right w:val="single" w:color="auto" w:sz="4" w:space="0"/>
            </w:tcBorders>
            <w:noWrap w:val="0"/>
            <w:vAlign w:val="center"/>
          </w:tcPr>
          <w:p w14:paraId="7D426C8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采购安格斯冻精</w:t>
            </w:r>
            <w:r>
              <w:rPr>
                <w:rFonts w:hint="default" w:ascii="Times New Roman" w:hAnsi="Times New Roman" w:eastAsia="方正仿宋_GBK" w:cs="Times New Roman"/>
                <w:i w:val="0"/>
                <w:color w:val="000000"/>
                <w:kern w:val="0"/>
                <w:sz w:val="24"/>
                <w:szCs w:val="24"/>
                <w:highlight w:val="none"/>
                <w:u w:val="none"/>
                <w:lang w:val="en-US" w:eastAsia="zh-CN" w:bidi="ar"/>
              </w:rPr>
              <w:t>13401</w:t>
            </w:r>
            <w:r>
              <w:rPr>
                <w:rFonts w:hint="default" w:ascii="Times New Roman" w:hAnsi="Times New Roman" w:eastAsia="方正仿宋_GBK" w:cs="Times New Roman"/>
                <w:color w:val="000000"/>
                <w:sz w:val="24"/>
                <w:szCs w:val="24"/>
                <w:highlight w:val="none"/>
                <w:lang w:val="en-US" w:eastAsia="zh-CN"/>
              </w:rPr>
              <w:t>支。</w:t>
            </w:r>
          </w:p>
        </w:tc>
      </w:tr>
      <w:tr w14:paraId="00C953A6">
        <w:tblPrEx>
          <w:tblCellMar>
            <w:top w:w="0" w:type="dxa"/>
            <w:left w:w="108" w:type="dxa"/>
            <w:bottom w:w="0" w:type="dxa"/>
            <w:right w:w="108" w:type="dxa"/>
          </w:tblCellMar>
        </w:tblPrEx>
        <w:trPr>
          <w:trHeight w:val="512" w:hRule="atLeast"/>
          <w:jc w:val="center"/>
        </w:trPr>
        <w:tc>
          <w:tcPr>
            <w:tcW w:w="729" w:type="dxa"/>
            <w:tcBorders>
              <w:top w:val="nil"/>
              <w:left w:val="single" w:color="auto" w:sz="4" w:space="0"/>
              <w:bottom w:val="single" w:color="auto" w:sz="4" w:space="0"/>
              <w:right w:val="single" w:color="auto" w:sz="4" w:space="0"/>
            </w:tcBorders>
            <w:noWrap w:val="0"/>
            <w:vAlign w:val="center"/>
          </w:tcPr>
          <w:p w14:paraId="75BE90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6</w:t>
            </w:r>
          </w:p>
        </w:tc>
        <w:tc>
          <w:tcPr>
            <w:tcW w:w="1696" w:type="dxa"/>
            <w:tcBorders>
              <w:top w:val="nil"/>
              <w:left w:val="single" w:color="auto" w:sz="4" w:space="0"/>
              <w:bottom w:val="single" w:color="auto" w:sz="4" w:space="0"/>
              <w:right w:val="single" w:color="auto" w:sz="4" w:space="0"/>
            </w:tcBorders>
            <w:noWrap w:val="0"/>
            <w:vAlign w:val="center"/>
          </w:tcPr>
          <w:p w14:paraId="08F8B7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供货期</w:t>
            </w:r>
          </w:p>
        </w:tc>
        <w:tc>
          <w:tcPr>
            <w:tcW w:w="7849" w:type="dxa"/>
            <w:tcBorders>
              <w:top w:val="nil"/>
              <w:left w:val="nil"/>
              <w:bottom w:val="single" w:color="auto" w:sz="4" w:space="0"/>
              <w:right w:val="single" w:color="auto" w:sz="4" w:space="0"/>
            </w:tcBorders>
            <w:noWrap w:val="0"/>
            <w:vAlign w:val="center"/>
          </w:tcPr>
          <w:p w14:paraId="2CBB67E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合同签订后，按照牧场实际每月用量签发订单供货，不得影响各牧场使用。</w:t>
            </w:r>
          </w:p>
        </w:tc>
      </w:tr>
      <w:tr w14:paraId="1613EDC6">
        <w:tblPrEx>
          <w:tblCellMar>
            <w:top w:w="0" w:type="dxa"/>
            <w:left w:w="108" w:type="dxa"/>
            <w:bottom w:w="0" w:type="dxa"/>
            <w:right w:w="108" w:type="dxa"/>
          </w:tblCellMar>
        </w:tblPrEx>
        <w:trPr>
          <w:trHeight w:val="600" w:hRule="atLeast"/>
          <w:jc w:val="center"/>
        </w:trPr>
        <w:tc>
          <w:tcPr>
            <w:tcW w:w="729" w:type="dxa"/>
            <w:tcBorders>
              <w:top w:val="nil"/>
              <w:left w:val="single" w:color="auto" w:sz="4" w:space="0"/>
              <w:bottom w:val="single" w:color="auto" w:sz="4" w:space="0"/>
              <w:right w:val="single" w:color="auto" w:sz="4" w:space="0"/>
            </w:tcBorders>
            <w:noWrap w:val="0"/>
            <w:vAlign w:val="center"/>
          </w:tcPr>
          <w:p w14:paraId="2FFFD5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7</w:t>
            </w:r>
          </w:p>
        </w:tc>
        <w:tc>
          <w:tcPr>
            <w:tcW w:w="1696" w:type="dxa"/>
            <w:tcBorders>
              <w:top w:val="nil"/>
              <w:left w:val="single" w:color="auto" w:sz="4" w:space="0"/>
              <w:bottom w:val="single" w:color="auto" w:sz="4" w:space="0"/>
              <w:right w:val="single" w:color="auto" w:sz="4" w:space="0"/>
            </w:tcBorders>
            <w:noWrap w:val="0"/>
            <w:vAlign w:val="center"/>
          </w:tcPr>
          <w:p w14:paraId="16C548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供货地址</w:t>
            </w:r>
          </w:p>
        </w:tc>
        <w:tc>
          <w:tcPr>
            <w:tcW w:w="7849" w:type="dxa"/>
            <w:tcBorders>
              <w:top w:val="nil"/>
              <w:left w:val="nil"/>
              <w:bottom w:val="single" w:color="auto" w:sz="4" w:space="0"/>
              <w:right w:val="single" w:color="auto" w:sz="4" w:space="0"/>
            </w:tcBorders>
            <w:noWrap w:val="0"/>
            <w:vAlign w:val="center"/>
          </w:tcPr>
          <w:p w14:paraId="540D578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中宁牧场：</w:t>
            </w:r>
            <w:r>
              <w:rPr>
                <w:rFonts w:hint="default" w:ascii="Times New Roman" w:hAnsi="Times New Roman" w:eastAsia="方正仿宋_GBK" w:cs="Times New Roman"/>
                <w:color w:val="000000"/>
                <w:sz w:val="24"/>
                <w:szCs w:val="24"/>
                <w:highlight w:val="none"/>
                <w:lang w:val="en-US" w:eastAsia="zh-CN"/>
              </w:rPr>
              <w:t>供货地址为宁夏中卫市中宁县恩和镇红梧山。</w:t>
            </w:r>
          </w:p>
          <w:p w14:paraId="46A59A3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大荔牧场：</w:t>
            </w:r>
            <w:r>
              <w:rPr>
                <w:rFonts w:hint="default" w:ascii="Times New Roman" w:hAnsi="Times New Roman" w:eastAsia="方正仿宋_GBK" w:cs="Times New Roman"/>
                <w:color w:val="000000"/>
                <w:sz w:val="24"/>
                <w:szCs w:val="24"/>
                <w:highlight w:val="none"/>
                <w:lang w:val="en-US" w:eastAsia="zh-CN"/>
              </w:rPr>
              <w:t>供货地址为陕西省大荔县韦林镇果园。</w:t>
            </w:r>
          </w:p>
          <w:p w14:paraId="2E32CAA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定边牧场：</w:t>
            </w:r>
            <w:r>
              <w:rPr>
                <w:rFonts w:hint="default" w:ascii="Times New Roman" w:hAnsi="Times New Roman" w:eastAsia="方正仿宋_GBK" w:cs="Times New Roman"/>
                <w:color w:val="000000"/>
                <w:sz w:val="24"/>
                <w:szCs w:val="24"/>
                <w:highlight w:val="none"/>
                <w:lang w:val="en-US" w:eastAsia="zh-CN"/>
              </w:rPr>
              <w:t>供货地址为陕西省榆林市定边县贺圈镇红庄村。</w:t>
            </w:r>
          </w:p>
        </w:tc>
      </w:tr>
      <w:tr w14:paraId="30CF3D10">
        <w:tblPrEx>
          <w:tblCellMar>
            <w:top w:w="0" w:type="dxa"/>
            <w:left w:w="108" w:type="dxa"/>
            <w:bottom w:w="0" w:type="dxa"/>
            <w:right w:w="108" w:type="dxa"/>
          </w:tblCellMar>
        </w:tblPrEx>
        <w:trPr>
          <w:trHeight w:val="288" w:hRule="atLeast"/>
          <w:jc w:val="center"/>
        </w:trPr>
        <w:tc>
          <w:tcPr>
            <w:tcW w:w="729" w:type="dxa"/>
            <w:tcBorders>
              <w:top w:val="nil"/>
              <w:left w:val="single" w:color="auto" w:sz="4" w:space="0"/>
              <w:bottom w:val="single" w:color="auto" w:sz="4" w:space="0"/>
              <w:right w:val="single" w:color="auto" w:sz="4" w:space="0"/>
            </w:tcBorders>
            <w:noWrap w:val="0"/>
            <w:vAlign w:val="center"/>
          </w:tcPr>
          <w:p w14:paraId="1115E5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8</w:t>
            </w:r>
          </w:p>
        </w:tc>
        <w:tc>
          <w:tcPr>
            <w:tcW w:w="1696" w:type="dxa"/>
            <w:tcBorders>
              <w:top w:val="nil"/>
              <w:left w:val="single" w:color="auto" w:sz="4" w:space="0"/>
              <w:bottom w:val="single" w:color="auto" w:sz="4" w:space="0"/>
              <w:right w:val="single" w:color="auto" w:sz="4" w:space="0"/>
            </w:tcBorders>
            <w:noWrap w:val="0"/>
            <w:vAlign w:val="center"/>
          </w:tcPr>
          <w:p w14:paraId="2F0338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投标报价</w:t>
            </w:r>
          </w:p>
        </w:tc>
        <w:tc>
          <w:tcPr>
            <w:tcW w:w="7849" w:type="dxa"/>
            <w:tcBorders>
              <w:top w:val="nil"/>
              <w:left w:val="nil"/>
              <w:bottom w:val="single" w:color="auto" w:sz="4" w:space="0"/>
              <w:right w:val="single" w:color="auto" w:sz="4" w:space="0"/>
            </w:tcBorders>
            <w:noWrap w:val="0"/>
            <w:vAlign w:val="center"/>
          </w:tcPr>
          <w:p w14:paraId="6A3BBB0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为包括货物装卸及运输和税费等到场费用，且该报价合同生效之日起至合同有效期内有效。</w:t>
            </w:r>
          </w:p>
        </w:tc>
      </w:tr>
      <w:tr w14:paraId="09EDBDF7">
        <w:tblPrEx>
          <w:tblCellMar>
            <w:top w:w="0" w:type="dxa"/>
            <w:left w:w="108" w:type="dxa"/>
            <w:bottom w:w="0" w:type="dxa"/>
            <w:right w:w="108" w:type="dxa"/>
          </w:tblCellMar>
        </w:tblPrEx>
        <w:trPr>
          <w:trHeight w:val="637" w:hRule="atLeast"/>
          <w:jc w:val="center"/>
        </w:trPr>
        <w:tc>
          <w:tcPr>
            <w:tcW w:w="729" w:type="dxa"/>
            <w:tcBorders>
              <w:top w:val="nil"/>
              <w:left w:val="single" w:color="auto" w:sz="4" w:space="0"/>
              <w:bottom w:val="single" w:color="auto" w:sz="4" w:space="0"/>
              <w:right w:val="single" w:color="auto" w:sz="4" w:space="0"/>
            </w:tcBorders>
            <w:noWrap w:val="0"/>
            <w:vAlign w:val="center"/>
          </w:tcPr>
          <w:p w14:paraId="6210A1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9</w:t>
            </w:r>
          </w:p>
        </w:tc>
        <w:tc>
          <w:tcPr>
            <w:tcW w:w="1696" w:type="dxa"/>
            <w:tcBorders>
              <w:top w:val="nil"/>
              <w:left w:val="single" w:color="auto" w:sz="4" w:space="0"/>
              <w:bottom w:val="single" w:color="auto" w:sz="4" w:space="0"/>
              <w:right w:val="single" w:color="auto" w:sz="4" w:space="0"/>
            </w:tcBorders>
            <w:noWrap w:val="0"/>
            <w:vAlign w:val="center"/>
          </w:tcPr>
          <w:p w14:paraId="2B006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sz w:val="24"/>
                <w:szCs w:val="24"/>
                <w:highlight w:val="none"/>
                <w:lang w:val="en-US" w:eastAsia="zh-CN"/>
              </w:rPr>
              <w:t>付款方式</w:t>
            </w:r>
          </w:p>
        </w:tc>
        <w:tc>
          <w:tcPr>
            <w:tcW w:w="7849" w:type="dxa"/>
            <w:tcBorders>
              <w:top w:val="nil"/>
              <w:left w:val="nil"/>
              <w:bottom w:val="single" w:color="auto" w:sz="4" w:space="0"/>
              <w:right w:val="single" w:color="auto" w:sz="4" w:space="0"/>
            </w:tcBorders>
            <w:noWrap w:val="0"/>
            <w:vAlign w:val="center"/>
          </w:tcPr>
          <w:p w14:paraId="469ADF2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中标方将冻精送至招标方指定的牧场后，牧场签收收货单，按照签收收货单日期起于</w:t>
            </w:r>
            <w:r>
              <w:rPr>
                <w:rFonts w:hint="eastAsia" w:eastAsia="方正仿宋_GBK" w:cs="Times New Roman"/>
                <w:color w:val="000000"/>
                <w:sz w:val="24"/>
                <w:szCs w:val="24"/>
                <w:highlight w:val="none"/>
                <w:lang w:val="en-US" w:eastAsia="zh-CN"/>
              </w:rPr>
              <w:t>90</w:t>
            </w:r>
            <w:r>
              <w:rPr>
                <w:rFonts w:hint="default" w:ascii="Times New Roman" w:hAnsi="Times New Roman" w:eastAsia="方正仿宋_GBK" w:cs="Times New Roman"/>
                <w:color w:val="000000"/>
                <w:sz w:val="24"/>
                <w:szCs w:val="24"/>
                <w:highlight w:val="none"/>
                <w:lang w:val="en-US" w:eastAsia="zh-CN"/>
              </w:rPr>
              <w:t>天内（含发票）将全部货款付至中标方指定账户。</w:t>
            </w:r>
          </w:p>
        </w:tc>
      </w:tr>
      <w:tr w14:paraId="2F8A9D09">
        <w:tblPrEx>
          <w:tblCellMar>
            <w:top w:w="0" w:type="dxa"/>
            <w:left w:w="108" w:type="dxa"/>
            <w:bottom w:w="0" w:type="dxa"/>
            <w:right w:w="108" w:type="dxa"/>
          </w:tblCellMar>
        </w:tblPrEx>
        <w:trPr>
          <w:trHeight w:val="4404" w:hRule="atLeast"/>
          <w:jc w:val="center"/>
        </w:trPr>
        <w:tc>
          <w:tcPr>
            <w:tcW w:w="729" w:type="dxa"/>
            <w:tcBorders>
              <w:top w:val="nil"/>
              <w:left w:val="single" w:color="auto" w:sz="4" w:space="0"/>
              <w:bottom w:val="single" w:color="auto" w:sz="4" w:space="0"/>
              <w:right w:val="single" w:color="auto" w:sz="4" w:space="0"/>
            </w:tcBorders>
            <w:noWrap w:val="0"/>
            <w:vAlign w:val="center"/>
          </w:tcPr>
          <w:p w14:paraId="57EB27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10</w:t>
            </w:r>
          </w:p>
        </w:tc>
        <w:tc>
          <w:tcPr>
            <w:tcW w:w="1696" w:type="dxa"/>
            <w:tcBorders>
              <w:top w:val="nil"/>
              <w:left w:val="single" w:color="auto" w:sz="4" w:space="0"/>
              <w:bottom w:val="single" w:color="auto" w:sz="4" w:space="0"/>
              <w:right w:val="single" w:color="auto" w:sz="4" w:space="0"/>
            </w:tcBorders>
            <w:noWrap w:val="0"/>
            <w:vAlign w:val="center"/>
          </w:tcPr>
          <w:p w14:paraId="3B9E08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w:t>
            </w:r>
          </w:p>
        </w:tc>
        <w:tc>
          <w:tcPr>
            <w:tcW w:w="7849" w:type="dxa"/>
            <w:tcBorders>
              <w:top w:val="nil"/>
              <w:left w:val="nil"/>
              <w:bottom w:val="single" w:color="auto" w:sz="4" w:space="0"/>
              <w:right w:val="single" w:color="auto" w:sz="4" w:space="0"/>
            </w:tcBorders>
            <w:noWrap w:val="0"/>
            <w:vAlign w:val="center"/>
          </w:tcPr>
          <w:p w14:paraId="4A9DFBCA">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投标保证金缴存凭证（复印件加盖公章附投标文件内）。</w:t>
            </w:r>
          </w:p>
          <w:p w14:paraId="1B9666E2">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1.投标保证金递交时间：以银行电汇、转账形式递交的投标保证金，须在投标截止时间</w:t>
            </w:r>
            <w:r>
              <w:rPr>
                <w:rFonts w:hint="default" w:ascii="Times New Roman" w:hAnsi="Times New Roman" w:eastAsia="方正仿宋_GBK" w:cs="Times New Roman"/>
                <w:b/>
                <w:bCs/>
                <w:color w:val="000000"/>
                <w:sz w:val="24"/>
                <w:szCs w:val="24"/>
                <w:highlight w:val="none"/>
                <w:lang w:val="en-US" w:eastAsia="zh-CN"/>
              </w:rPr>
              <w:t>2025年</w:t>
            </w:r>
            <w:r>
              <w:rPr>
                <w:rFonts w:hint="eastAsia" w:eastAsia="方正仿宋_GBK" w:cs="Times New Roman"/>
                <w:b/>
                <w:bCs/>
                <w:color w:val="000000"/>
                <w:sz w:val="24"/>
                <w:szCs w:val="24"/>
                <w:highlight w:val="none"/>
                <w:lang w:val="en-US" w:eastAsia="zh-CN"/>
              </w:rPr>
              <w:t>12</w:t>
            </w:r>
            <w:r>
              <w:rPr>
                <w:rFonts w:hint="default" w:ascii="Times New Roman" w:hAnsi="Times New Roman" w:eastAsia="方正仿宋_GBK" w:cs="Times New Roman"/>
                <w:b/>
                <w:bCs/>
                <w:color w:val="000000"/>
                <w:sz w:val="24"/>
                <w:szCs w:val="24"/>
                <w:highlight w:val="none"/>
                <w:lang w:val="en-US" w:eastAsia="zh-CN"/>
              </w:rPr>
              <w:t>月</w:t>
            </w:r>
            <w:r>
              <w:rPr>
                <w:rFonts w:hint="eastAsia" w:eastAsia="方正仿宋_GBK" w:cs="Times New Roman"/>
                <w:b/>
                <w:bCs/>
                <w:color w:val="000000"/>
                <w:sz w:val="24"/>
                <w:szCs w:val="24"/>
                <w:highlight w:val="none"/>
                <w:lang w:val="en-US" w:eastAsia="zh-CN"/>
              </w:rPr>
              <w:t>10</w:t>
            </w:r>
            <w:r>
              <w:rPr>
                <w:rFonts w:hint="default" w:ascii="Times New Roman" w:hAnsi="Times New Roman" w:eastAsia="方正仿宋_GBK" w:cs="Times New Roman"/>
                <w:b/>
                <w:bCs/>
                <w:color w:val="000000"/>
                <w:sz w:val="24"/>
                <w:szCs w:val="24"/>
                <w:highlight w:val="none"/>
                <w:lang w:val="en-US" w:eastAsia="zh-CN"/>
              </w:rPr>
              <w:t>日16：00前</w:t>
            </w:r>
            <w:r>
              <w:rPr>
                <w:rFonts w:hint="default" w:ascii="Times New Roman" w:hAnsi="Times New Roman" w:eastAsia="方正仿宋_GBK" w:cs="Times New Roman"/>
                <w:color w:val="000000"/>
                <w:sz w:val="24"/>
                <w:szCs w:val="24"/>
                <w:highlight w:val="none"/>
                <w:lang w:val="en-US" w:eastAsia="zh-CN"/>
              </w:rPr>
              <w:t>汇至招标人账户。</w:t>
            </w:r>
          </w:p>
          <w:p w14:paraId="1DE3A4E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2.投标保证金金额：￥10000元，大写：壹万元整（投标方需备注202</w:t>
            </w:r>
            <w:r>
              <w:rPr>
                <w:rFonts w:hint="eastAsia" w:eastAsia="方正仿宋_GBK" w:cs="Times New Roman"/>
                <w:color w:val="000000"/>
                <w:sz w:val="24"/>
                <w:szCs w:val="24"/>
                <w:highlight w:val="none"/>
                <w:lang w:val="en-US" w:eastAsia="zh-CN"/>
              </w:rPr>
              <w:t>6</w:t>
            </w:r>
            <w:r>
              <w:rPr>
                <w:rFonts w:hint="default" w:ascii="Times New Roman" w:hAnsi="Times New Roman" w:eastAsia="方正仿宋_GBK" w:cs="Times New Roman"/>
                <w:color w:val="000000"/>
                <w:sz w:val="24"/>
                <w:szCs w:val="24"/>
                <w:highlight w:val="none"/>
                <w:lang w:val="en-US" w:eastAsia="zh-CN"/>
              </w:rPr>
              <w:t>年</w:t>
            </w:r>
            <w:r>
              <w:rPr>
                <w:rFonts w:hint="eastAsia" w:eastAsia="方正仿宋_GBK" w:cs="Times New Roman"/>
                <w:color w:val="000000"/>
                <w:sz w:val="24"/>
                <w:szCs w:val="24"/>
                <w:highlight w:val="none"/>
                <w:lang w:val="en-US" w:eastAsia="zh-CN"/>
              </w:rPr>
              <w:t>上半年</w:t>
            </w:r>
            <w:r>
              <w:rPr>
                <w:rFonts w:hint="eastAsia" w:ascii="Times New Roman" w:hAnsi="Times New Roman" w:eastAsia="方正仿宋_GBK" w:cs="Times New Roman"/>
                <w:b/>
                <w:bCs/>
                <w:color w:val="000000"/>
                <w:sz w:val="24"/>
                <w:szCs w:val="24"/>
                <w:highlight w:val="none"/>
                <w:lang w:val="en-US" w:eastAsia="zh-CN"/>
              </w:rPr>
              <w:t>安格斯</w:t>
            </w:r>
            <w:r>
              <w:rPr>
                <w:rFonts w:hint="default" w:ascii="Times New Roman" w:hAnsi="Times New Roman" w:eastAsia="方正仿宋_GBK" w:cs="Times New Roman"/>
                <w:b/>
                <w:bCs/>
                <w:color w:val="000000"/>
                <w:sz w:val="24"/>
                <w:szCs w:val="24"/>
                <w:highlight w:val="none"/>
                <w:lang w:val="en-US" w:eastAsia="zh-CN"/>
              </w:rPr>
              <w:t>肉牛冻精采购项目</w:t>
            </w:r>
            <w:r>
              <w:rPr>
                <w:rFonts w:hint="default" w:ascii="Times New Roman" w:hAnsi="Times New Roman" w:eastAsia="方正仿宋_GBK" w:cs="Times New Roman"/>
                <w:color w:val="000000"/>
                <w:sz w:val="24"/>
                <w:szCs w:val="24"/>
                <w:highlight w:val="none"/>
                <w:lang w:val="en-US" w:eastAsia="zh-CN"/>
              </w:rPr>
              <w:t>投标保证金）。未在规定时间内递交投标保证金的视为未响应本次投标活动，招标方届时恕不接受其递交的投标文件。开标结束后未中标单位的投标保证金在5个工作日内退还，中标单位缴纳的投标保证金，在招标方与中标人签订了该合同后10个工作日内无息退还。</w:t>
            </w:r>
          </w:p>
          <w:p w14:paraId="037A1D4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3.投标保证金电汇地址：</w:t>
            </w:r>
          </w:p>
          <w:p w14:paraId="07E3C8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公司名称：中垦</w:t>
            </w:r>
            <w:r>
              <w:rPr>
                <w:rFonts w:hint="eastAsia" w:eastAsia="方正仿宋_GBK" w:cs="Times New Roman"/>
                <w:b w:val="0"/>
                <w:bCs w:val="0"/>
                <w:color w:val="auto"/>
                <w:sz w:val="24"/>
                <w:szCs w:val="24"/>
                <w:highlight w:val="none"/>
                <w:lang w:val="en-US" w:eastAsia="zh-CN"/>
              </w:rPr>
              <w:t>牧（陕西）牧业</w:t>
            </w:r>
            <w:r>
              <w:rPr>
                <w:rFonts w:hint="default" w:ascii="Times New Roman" w:hAnsi="Times New Roman" w:eastAsia="方正仿宋_GBK" w:cs="Times New Roman"/>
                <w:b w:val="0"/>
                <w:bCs w:val="0"/>
                <w:color w:val="auto"/>
                <w:sz w:val="24"/>
                <w:szCs w:val="24"/>
                <w:highlight w:val="none"/>
                <w:lang w:val="en-US" w:eastAsia="zh-CN"/>
              </w:rPr>
              <w:t>有限公司</w:t>
            </w:r>
          </w:p>
          <w:p w14:paraId="41A8C3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账户号码：</w:t>
            </w:r>
            <w:r>
              <w:rPr>
                <w:rFonts w:hint="default" w:ascii="Times New Roman" w:hAnsi="Times New Roman" w:eastAsia="方正仿宋_GBK" w:cs="Times New Roman"/>
                <w:color w:val="000000"/>
                <w:sz w:val="24"/>
                <w:szCs w:val="24"/>
                <w:highlight w:val="none"/>
                <w:lang w:val="en-US" w:eastAsia="zh-CN"/>
              </w:rPr>
              <w:t>26515701040004955</w:t>
            </w:r>
          </w:p>
          <w:p w14:paraId="6EB6D29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开户银行：</w:t>
            </w:r>
            <w:r>
              <w:rPr>
                <w:rFonts w:hint="default" w:ascii="Times New Roman" w:hAnsi="Times New Roman" w:eastAsia="方正仿宋_GBK" w:cs="Times New Roman"/>
                <w:color w:val="000000"/>
                <w:sz w:val="24"/>
                <w:szCs w:val="24"/>
                <w:highlight w:val="none"/>
                <w:lang w:val="en-US" w:eastAsia="zh-CN"/>
              </w:rPr>
              <w:t>中国农业银</w:t>
            </w:r>
            <w:r>
              <w:rPr>
                <w:rFonts w:hint="default" w:ascii="Times New Roman" w:hAnsi="Times New Roman" w:eastAsia="方正仿宋_GBK" w:cs="Times New Roman"/>
                <w:color w:val="auto"/>
                <w:sz w:val="24"/>
                <w:szCs w:val="24"/>
                <w:highlight w:val="none"/>
                <w:lang w:val="en-US" w:eastAsia="zh-CN"/>
              </w:rPr>
              <w:t>行股份有限公司华阴市岳庙支行</w:t>
            </w:r>
          </w:p>
          <w:p w14:paraId="4FF7784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行号103797451522</w:t>
            </w:r>
            <w:r>
              <w:rPr>
                <w:rFonts w:hint="eastAsia" w:eastAsia="方正仿宋_GBK" w:cs="Times New Roman"/>
                <w:color w:val="auto"/>
                <w:sz w:val="24"/>
                <w:szCs w:val="24"/>
                <w:highlight w:val="none"/>
                <w:lang w:val="en-US" w:eastAsia="zh-CN"/>
              </w:rPr>
              <w:t>（如果查询不到开户行或转账汇款显示失败，请尝试搜索行号再次转账，有疑问可随时联系招标公告联系人。）</w:t>
            </w:r>
          </w:p>
          <w:p w14:paraId="2A5931A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税号：</w:t>
            </w:r>
            <w:r>
              <w:rPr>
                <w:rFonts w:hint="default" w:ascii="Times New Roman" w:hAnsi="Times New Roman" w:eastAsia="方正仿宋_GBK" w:cs="Times New Roman"/>
                <w:color w:val="000000"/>
                <w:sz w:val="24"/>
                <w:szCs w:val="24"/>
                <w:highlight w:val="none"/>
                <w:lang w:val="en-US" w:eastAsia="zh-CN"/>
              </w:rPr>
              <w:t>91610825MA70CMPQ7L</w:t>
            </w:r>
          </w:p>
        </w:tc>
      </w:tr>
      <w:tr w14:paraId="332B77E8">
        <w:tblPrEx>
          <w:tblCellMar>
            <w:top w:w="0" w:type="dxa"/>
            <w:left w:w="108" w:type="dxa"/>
            <w:bottom w:w="0" w:type="dxa"/>
            <w:right w:w="108" w:type="dxa"/>
          </w:tblCellMar>
        </w:tblPrEx>
        <w:trPr>
          <w:trHeight w:val="452" w:hRule="atLeast"/>
          <w:jc w:val="center"/>
        </w:trPr>
        <w:tc>
          <w:tcPr>
            <w:tcW w:w="729" w:type="dxa"/>
            <w:tcBorders>
              <w:top w:val="nil"/>
              <w:left w:val="single" w:color="auto" w:sz="4" w:space="0"/>
              <w:bottom w:val="single" w:color="auto" w:sz="4" w:space="0"/>
              <w:right w:val="single" w:color="auto" w:sz="4" w:space="0"/>
            </w:tcBorders>
            <w:noWrap w:val="0"/>
            <w:vAlign w:val="center"/>
          </w:tcPr>
          <w:p w14:paraId="66A2A8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11</w:t>
            </w:r>
          </w:p>
        </w:tc>
        <w:tc>
          <w:tcPr>
            <w:tcW w:w="1696" w:type="dxa"/>
            <w:tcBorders>
              <w:top w:val="nil"/>
              <w:left w:val="single" w:color="auto" w:sz="4" w:space="0"/>
              <w:bottom w:val="single" w:color="auto" w:sz="4" w:space="0"/>
              <w:right w:val="single" w:color="auto" w:sz="4" w:space="0"/>
            </w:tcBorders>
            <w:noWrap w:val="0"/>
            <w:vAlign w:val="center"/>
          </w:tcPr>
          <w:p w14:paraId="043C38F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投标保证金退还</w:t>
            </w:r>
          </w:p>
        </w:tc>
        <w:tc>
          <w:tcPr>
            <w:tcW w:w="7849" w:type="dxa"/>
            <w:tcBorders>
              <w:top w:val="nil"/>
              <w:left w:val="nil"/>
              <w:bottom w:val="single" w:color="auto" w:sz="4" w:space="0"/>
              <w:right w:val="single" w:color="auto" w:sz="4" w:space="0"/>
            </w:tcBorders>
            <w:noWrap w:val="0"/>
            <w:vAlign w:val="center"/>
          </w:tcPr>
          <w:p w14:paraId="4F64228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1.未中标的投标方，投标保证金在下发中标通知书后5个工作日内无息退还。</w:t>
            </w:r>
          </w:p>
          <w:p w14:paraId="6149940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w:t>
            </w:r>
            <w:r>
              <w:rPr>
                <w:rFonts w:hint="default" w:ascii="Times New Roman" w:hAnsi="Times New Roman" w:eastAsia="方正仿宋_GBK" w:cs="Times New Roman"/>
                <w:b w:val="0"/>
                <w:bCs w:val="0"/>
                <w:color w:val="auto"/>
                <w:sz w:val="24"/>
                <w:szCs w:val="24"/>
                <w:highlight w:val="none"/>
                <w:lang w:val="en-US" w:eastAsia="zh-CN"/>
              </w:rPr>
              <w:t>中标的投标方，投标保证金在下发中标通知书且缴纳合同履约保证金后5个工作日内无息退还。若中标后弃标，如拒签合同，拒缴纳合同履约保证金的，招标方有权没收中标方投标保证金。</w:t>
            </w:r>
          </w:p>
        </w:tc>
      </w:tr>
      <w:tr w14:paraId="0C4CDB3A">
        <w:tblPrEx>
          <w:tblCellMar>
            <w:top w:w="0" w:type="dxa"/>
            <w:left w:w="108" w:type="dxa"/>
            <w:bottom w:w="0" w:type="dxa"/>
            <w:right w:w="108" w:type="dxa"/>
          </w:tblCellMar>
        </w:tblPrEx>
        <w:trPr>
          <w:trHeight w:val="452" w:hRule="atLeast"/>
          <w:jc w:val="center"/>
        </w:trPr>
        <w:tc>
          <w:tcPr>
            <w:tcW w:w="729" w:type="dxa"/>
            <w:tcBorders>
              <w:top w:val="nil"/>
              <w:left w:val="single" w:color="auto" w:sz="4" w:space="0"/>
              <w:bottom w:val="single" w:color="auto" w:sz="4" w:space="0"/>
              <w:right w:val="single" w:color="auto" w:sz="4" w:space="0"/>
            </w:tcBorders>
            <w:noWrap w:val="0"/>
            <w:vAlign w:val="center"/>
          </w:tcPr>
          <w:p w14:paraId="24CE09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696" w:type="dxa"/>
            <w:tcBorders>
              <w:top w:val="nil"/>
              <w:left w:val="single" w:color="auto" w:sz="4" w:space="0"/>
              <w:bottom w:val="single" w:color="auto" w:sz="4" w:space="0"/>
              <w:right w:val="single" w:color="auto" w:sz="4" w:space="0"/>
            </w:tcBorders>
            <w:noWrap w:val="0"/>
            <w:vAlign w:val="center"/>
          </w:tcPr>
          <w:p w14:paraId="72CB22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w:t>
            </w:r>
            <w:r>
              <w:rPr>
                <w:rFonts w:hint="eastAsia" w:eastAsia="方正仿宋_GBK" w:cs="Times New Roman"/>
                <w:color w:val="000000"/>
                <w:sz w:val="24"/>
                <w:szCs w:val="24"/>
                <w:highlight w:val="none"/>
                <w:lang w:val="en-US" w:eastAsia="zh-CN"/>
              </w:rPr>
              <w:t>缴纳</w:t>
            </w:r>
          </w:p>
        </w:tc>
        <w:tc>
          <w:tcPr>
            <w:tcW w:w="7849" w:type="dxa"/>
            <w:tcBorders>
              <w:top w:val="nil"/>
              <w:left w:val="nil"/>
              <w:bottom w:val="single" w:color="auto" w:sz="4" w:space="0"/>
              <w:right w:val="single" w:color="auto" w:sz="4" w:space="0"/>
            </w:tcBorders>
            <w:noWrap w:val="0"/>
            <w:vAlign w:val="center"/>
          </w:tcPr>
          <w:p w14:paraId="0FBD2EA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按照中标价的2%缴纳，需中标方在收到中标通知书之后5个工作日内交于招标方。</w:t>
            </w:r>
          </w:p>
        </w:tc>
      </w:tr>
      <w:tr w14:paraId="43828AB3">
        <w:tblPrEx>
          <w:tblCellMar>
            <w:top w:w="0" w:type="dxa"/>
            <w:left w:w="108" w:type="dxa"/>
            <w:bottom w:w="0" w:type="dxa"/>
            <w:right w:w="108" w:type="dxa"/>
          </w:tblCellMar>
        </w:tblPrEx>
        <w:trPr>
          <w:trHeight w:val="452" w:hRule="atLeast"/>
          <w:jc w:val="center"/>
        </w:trPr>
        <w:tc>
          <w:tcPr>
            <w:tcW w:w="729" w:type="dxa"/>
            <w:tcBorders>
              <w:top w:val="nil"/>
              <w:left w:val="single" w:color="auto" w:sz="4" w:space="0"/>
              <w:bottom w:val="single" w:color="auto" w:sz="4" w:space="0"/>
              <w:right w:val="single" w:color="auto" w:sz="4" w:space="0"/>
            </w:tcBorders>
            <w:noWrap w:val="0"/>
            <w:vAlign w:val="center"/>
          </w:tcPr>
          <w:p w14:paraId="443A2A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696" w:type="dxa"/>
            <w:tcBorders>
              <w:top w:val="nil"/>
              <w:left w:val="single" w:color="auto" w:sz="4" w:space="0"/>
              <w:bottom w:val="single" w:color="auto" w:sz="4" w:space="0"/>
              <w:right w:val="single" w:color="auto" w:sz="4" w:space="0"/>
            </w:tcBorders>
            <w:noWrap w:val="0"/>
            <w:vAlign w:val="center"/>
          </w:tcPr>
          <w:p w14:paraId="3A122F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履约保证金退还</w:t>
            </w:r>
          </w:p>
        </w:tc>
        <w:tc>
          <w:tcPr>
            <w:tcW w:w="7849" w:type="dxa"/>
            <w:tcBorders>
              <w:top w:val="nil"/>
              <w:left w:val="nil"/>
              <w:bottom w:val="single" w:color="auto" w:sz="4" w:space="0"/>
              <w:right w:val="single" w:color="auto" w:sz="4" w:space="0"/>
            </w:tcBorders>
            <w:noWrap w:val="0"/>
            <w:vAlign w:val="center"/>
          </w:tcPr>
          <w:p w14:paraId="474980F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合同有效期截止后10个工作日内无息退还。</w:t>
            </w:r>
          </w:p>
        </w:tc>
      </w:tr>
      <w:tr w14:paraId="27A67BF0">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F340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8C71F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7849" w:type="dxa"/>
            <w:tcBorders>
              <w:top w:val="single" w:color="auto" w:sz="4" w:space="0"/>
              <w:left w:val="nil"/>
              <w:bottom w:val="single" w:color="auto" w:sz="4" w:space="0"/>
              <w:right w:val="single" w:color="auto" w:sz="4" w:space="0"/>
            </w:tcBorders>
            <w:noWrap w:val="0"/>
            <w:vAlign w:val="center"/>
          </w:tcPr>
          <w:p w14:paraId="2C909A1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27C0BB17">
        <w:tblPrEx>
          <w:tblCellMar>
            <w:top w:w="0" w:type="dxa"/>
            <w:left w:w="108" w:type="dxa"/>
            <w:bottom w:w="0" w:type="dxa"/>
            <w:right w:w="108" w:type="dxa"/>
          </w:tblCellMar>
        </w:tblPrEx>
        <w:trPr>
          <w:trHeight w:val="14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210D5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39845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资金落实情况</w:t>
            </w:r>
          </w:p>
        </w:tc>
        <w:tc>
          <w:tcPr>
            <w:tcW w:w="7849" w:type="dxa"/>
            <w:tcBorders>
              <w:top w:val="single" w:color="auto" w:sz="4" w:space="0"/>
              <w:left w:val="nil"/>
              <w:bottom w:val="single" w:color="auto" w:sz="4" w:space="0"/>
              <w:right w:val="single" w:color="auto" w:sz="4" w:space="0"/>
            </w:tcBorders>
            <w:noWrap w:val="0"/>
            <w:vAlign w:val="center"/>
          </w:tcPr>
          <w:p w14:paraId="107245AA">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已落实</w:t>
            </w:r>
          </w:p>
        </w:tc>
      </w:tr>
      <w:tr w14:paraId="4B739AFF">
        <w:tblPrEx>
          <w:tblCellMar>
            <w:top w:w="0" w:type="dxa"/>
            <w:left w:w="108" w:type="dxa"/>
            <w:bottom w:w="0" w:type="dxa"/>
            <w:right w:w="108" w:type="dxa"/>
          </w:tblCellMar>
        </w:tblPrEx>
        <w:trPr>
          <w:cantSplit/>
          <w:trHeight w:val="676" w:hRule="atLeast"/>
          <w:jc w:val="center"/>
        </w:trPr>
        <w:tc>
          <w:tcPr>
            <w:tcW w:w="729" w:type="dxa"/>
            <w:tcBorders>
              <w:top w:val="nil"/>
              <w:left w:val="single" w:color="auto" w:sz="4" w:space="0"/>
              <w:bottom w:val="single" w:color="auto" w:sz="4" w:space="0"/>
              <w:right w:val="single" w:color="auto" w:sz="4" w:space="0"/>
            </w:tcBorders>
            <w:noWrap w:val="0"/>
            <w:vAlign w:val="center"/>
          </w:tcPr>
          <w:p w14:paraId="289F51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6</w:t>
            </w:r>
          </w:p>
        </w:tc>
        <w:tc>
          <w:tcPr>
            <w:tcW w:w="1696" w:type="dxa"/>
            <w:tcBorders>
              <w:top w:val="nil"/>
              <w:left w:val="single" w:color="auto" w:sz="4" w:space="0"/>
              <w:bottom w:val="single" w:color="auto" w:sz="4" w:space="0"/>
              <w:right w:val="single" w:color="auto" w:sz="4" w:space="0"/>
            </w:tcBorders>
            <w:noWrap w:val="0"/>
            <w:vAlign w:val="center"/>
          </w:tcPr>
          <w:p w14:paraId="2FE007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资质要求</w:t>
            </w:r>
          </w:p>
        </w:tc>
        <w:tc>
          <w:tcPr>
            <w:tcW w:w="7849" w:type="dxa"/>
            <w:tcBorders>
              <w:top w:val="nil"/>
              <w:left w:val="nil"/>
              <w:bottom w:val="single" w:color="auto" w:sz="4" w:space="0"/>
              <w:right w:val="single" w:color="auto" w:sz="4" w:space="0"/>
            </w:tcBorders>
            <w:noWrap w:val="0"/>
            <w:vAlign w:val="center"/>
          </w:tcPr>
          <w:p w14:paraId="51801E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1.投标人需提供营业执照，法定代表人身份证明书。</w:t>
            </w:r>
          </w:p>
          <w:p w14:paraId="23D96F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2.投标人拥有国家法律法规规定的对应产品经营许可或投标产品的生产厂家授权资质，必须具有独立法人资格，能独立承担民事责任。 </w:t>
            </w:r>
          </w:p>
          <w:p w14:paraId="1F6944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3.本项目不接受联合体，不允许分包或转包，不接受关联企业投标，一经发现，投标无效，且3年内取消投标资格。</w:t>
            </w:r>
          </w:p>
        </w:tc>
      </w:tr>
      <w:tr w14:paraId="71D166CC">
        <w:tblPrEx>
          <w:tblCellMar>
            <w:top w:w="0" w:type="dxa"/>
            <w:left w:w="108" w:type="dxa"/>
            <w:bottom w:w="0" w:type="dxa"/>
            <w:right w:w="108" w:type="dxa"/>
          </w:tblCellMar>
        </w:tblPrEx>
        <w:trPr>
          <w:cantSplit/>
          <w:trHeight w:val="66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E75DF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7</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77602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7849" w:type="dxa"/>
            <w:tcBorders>
              <w:top w:val="single" w:color="auto" w:sz="4" w:space="0"/>
              <w:left w:val="nil"/>
              <w:bottom w:val="single" w:color="auto" w:sz="4" w:space="0"/>
              <w:right w:val="single" w:color="auto" w:sz="4" w:space="0"/>
            </w:tcBorders>
            <w:noWrap w:val="0"/>
            <w:vAlign w:val="center"/>
          </w:tcPr>
          <w:p w14:paraId="2C53EF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7F4EAE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2.投标文件正本一份、副本一份U盘一份（WPS表格版和PDF版）与投标文件密封在一个文件袋中。                                                                                  </w:t>
            </w:r>
          </w:p>
          <w:p w14:paraId="797645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3.投标公牛必须提供相应的疾病检测报告和国家级质量检测报告加盖公章独立装订密封。</w:t>
            </w:r>
          </w:p>
          <w:p w14:paraId="73A29A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4.所有纸质文件要求逐页加盖公章并盖骑缝章。</w:t>
            </w:r>
          </w:p>
        </w:tc>
      </w:tr>
      <w:tr w14:paraId="53CDA471">
        <w:tblPrEx>
          <w:tblCellMar>
            <w:top w:w="0" w:type="dxa"/>
            <w:left w:w="108" w:type="dxa"/>
            <w:bottom w:w="0" w:type="dxa"/>
            <w:right w:w="108" w:type="dxa"/>
          </w:tblCellMar>
        </w:tblPrEx>
        <w:trPr>
          <w:trHeight w:val="108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8567C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8</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38D0BD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比选响应文件装订及密封要求</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7D1FEE1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比选响应文件要求装订成册。按目录顺序左侧装订，装订要规范。要用封条在比选响应文件袋背面上方开口处密封，并填写密封日期，加盖投标人公章。封皮上写明招标项目名称、投标标段、投标人名称。</w:t>
            </w:r>
          </w:p>
        </w:tc>
      </w:tr>
      <w:tr w14:paraId="347F0E4D">
        <w:tblPrEx>
          <w:tblCellMar>
            <w:top w:w="0" w:type="dxa"/>
            <w:left w:w="108" w:type="dxa"/>
            <w:bottom w:w="0" w:type="dxa"/>
            <w:right w:w="108" w:type="dxa"/>
          </w:tblCellMar>
        </w:tblPrEx>
        <w:trPr>
          <w:trHeight w:val="35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E63D6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9</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0ED5C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w:t>
            </w:r>
          </w:p>
        </w:tc>
        <w:tc>
          <w:tcPr>
            <w:tcW w:w="7849" w:type="dxa"/>
            <w:tcBorders>
              <w:top w:val="single" w:color="auto" w:sz="4" w:space="0"/>
              <w:left w:val="nil"/>
              <w:bottom w:val="single" w:color="auto" w:sz="4" w:space="0"/>
              <w:right w:val="single" w:color="auto" w:sz="4" w:space="0"/>
            </w:tcBorders>
            <w:noWrap w:val="0"/>
            <w:vAlign w:val="center"/>
          </w:tcPr>
          <w:p w14:paraId="3079AB6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2025年</w:t>
            </w:r>
            <w:r>
              <w:rPr>
                <w:rFonts w:hint="eastAsia"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11</w:t>
            </w:r>
            <w:r>
              <w:rPr>
                <w:rFonts w:hint="default" w:ascii="Times New Roman" w:hAnsi="Times New Roman" w:eastAsia="方正仿宋_GBK" w:cs="Times New Roman"/>
                <w:color w:val="000000"/>
                <w:sz w:val="24"/>
                <w:szCs w:val="24"/>
                <w:highlight w:val="none"/>
                <w:lang w:val="en-US" w:eastAsia="zh-CN"/>
              </w:rPr>
              <w:t>日</w:t>
            </w:r>
            <w:r>
              <w:rPr>
                <w:rFonts w:hint="eastAsia"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w:t>
            </w:r>
          </w:p>
        </w:tc>
      </w:tr>
      <w:tr w14:paraId="4EF85CE2">
        <w:tblPrEx>
          <w:tblCellMar>
            <w:top w:w="0" w:type="dxa"/>
            <w:left w:w="108" w:type="dxa"/>
            <w:bottom w:w="0" w:type="dxa"/>
            <w:right w:w="108" w:type="dxa"/>
          </w:tblCellMar>
        </w:tblPrEx>
        <w:trPr>
          <w:trHeight w:val="81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7FEC2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eastAsia" w:eastAsia="方正仿宋_GBK" w:cs="Times New Roman"/>
                <w:color w:val="000000"/>
                <w:kern w:val="0"/>
                <w:sz w:val="24"/>
                <w:szCs w:val="24"/>
                <w:highlight w:val="none"/>
                <w:lang w:val="en-US" w:eastAsia="zh-CN" w:bidi="ar-SA"/>
              </w:rPr>
              <w:t>20</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79F60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53DE09E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 xml:space="preserve">陕西省渭南市大荔县韦林镇果园沙苑农场中垦牧（陕西）牧业有限公司二楼会议室（大荔牧场生活区）。                            </w:t>
            </w:r>
          </w:p>
          <w:p w14:paraId="667C45C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开标时间：2025年</w:t>
            </w:r>
            <w:r>
              <w:rPr>
                <w:rFonts w:hint="eastAsia"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11</w:t>
            </w:r>
            <w:r>
              <w:rPr>
                <w:rFonts w:hint="default" w:ascii="Times New Roman" w:hAnsi="Times New Roman" w:eastAsia="方正仿宋_GBK" w:cs="Times New Roman"/>
                <w:color w:val="000000"/>
                <w:sz w:val="24"/>
                <w:szCs w:val="24"/>
                <w:highlight w:val="none"/>
                <w:lang w:val="en-US" w:eastAsia="zh-CN"/>
              </w:rPr>
              <w:t>日</w:t>
            </w:r>
            <w:r>
              <w:rPr>
                <w:rFonts w:hint="eastAsia"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p w14:paraId="281471C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5A52FF27">
        <w:tblPrEx>
          <w:tblCellMar>
            <w:top w:w="0" w:type="dxa"/>
            <w:left w:w="108" w:type="dxa"/>
            <w:bottom w:w="0" w:type="dxa"/>
            <w:right w:w="108" w:type="dxa"/>
          </w:tblCellMar>
        </w:tblPrEx>
        <w:trPr>
          <w:trHeight w:val="2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658C6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eastAsia" w:eastAsia="方正仿宋_GBK" w:cs="Times New Roman"/>
                <w:color w:val="000000"/>
                <w:kern w:val="0"/>
                <w:sz w:val="24"/>
                <w:szCs w:val="24"/>
                <w:highlight w:val="none"/>
                <w:lang w:val="en-US" w:eastAsia="zh-CN" w:bidi="ar-SA"/>
              </w:rPr>
              <w:t>21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8A310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59BDEE7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68A66BB3">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BB96A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2</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036E3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557EF9D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3B75876C">
        <w:tblPrEx>
          <w:tblCellMar>
            <w:top w:w="0" w:type="dxa"/>
            <w:left w:w="108" w:type="dxa"/>
            <w:bottom w:w="0" w:type="dxa"/>
            <w:right w:w="108" w:type="dxa"/>
          </w:tblCellMar>
        </w:tblPrEx>
        <w:trPr>
          <w:trHeight w:val="60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9FD1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3</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DFDE8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0A0C831F">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中标单位应当自收到招标方签订合同通知之日起 5 个工作日内，根据招标文件和中标单位的比选响应文件的约定与招标单位订立书面合同。中标单位无正当理由拒签合同的，招标单位取消其中标资格；给招标单位造成的损失中标单位应当予以赔偿。</w:t>
            </w:r>
          </w:p>
        </w:tc>
      </w:tr>
      <w:tr w14:paraId="5E0C714C">
        <w:tblPrEx>
          <w:tblCellMar>
            <w:top w:w="0" w:type="dxa"/>
            <w:left w:w="108" w:type="dxa"/>
            <w:bottom w:w="0" w:type="dxa"/>
            <w:right w:w="108" w:type="dxa"/>
          </w:tblCellMar>
        </w:tblPrEx>
        <w:trPr>
          <w:trHeight w:val="697"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6654E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4</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8BA4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6E967F1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发往指定牧场的冻精要有正规标签（标注实施牧场全称），禁止拼凑不同标签的零散冻精。</w:t>
            </w:r>
          </w:p>
        </w:tc>
      </w:tr>
      <w:tr w14:paraId="4686558F">
        <w:tblPrEx>
          <w:tblCellMar>
            <w:top w:w="0" w:type="dxa"/>
            <w:left w:w="108" w:type="dxa"/>
            <w:bottom w:w="0" w:type="dxa"/>
            <w:right w:w="108" w:type="dxa"/>
          </w:tblCellMar>
        </w:tblPrEx>
        <w:trPr>
          <w:trHeight w:val="40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1473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lang w:val="en-US" w:eastAsia="zh-CN"/>
              </w:rPr>
              <w:t>2</w:t>
            </w:r>
            <w:r>
              <w:rPr>
                <w:rFonts w:hint="eastAsia" w:eastAsia="方正仿宋_GBK" w:cs="Times New Roman"/>
                <w:color w:val="000000"/>
                <w:kern w:val="0"/>
                <w:sz w:val="24"/>
                <w:szCs w:val="24"/>
                <w:highlight w:val="none"/>
                <w:lang w:val="en-US" w:eastAsia="zh-CN"/>
              </w:rPr>
              <w:t>5</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7A95C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投诉</w:t>
            </w:r>
          </w:p>
        </w:tc>
        <w:tc>
          <w:tcPr>
            <w:tcW w:w="7849" w:type="dxa"/>
            <w:tcBorders>
              <w:top w:val="single" w:color="auto" w:sz="4" w:space="0"/>
              <w:left w:val="single" w:color="auto" w:sz="4" w:space="0"/>
              <w:bottom w:val="single" w:color="auto" w:sz="4" w:space="0"/>
              <w:right w:val="single" w:color="auto" w:sz="4" w:space="0"/>
            </w:tcBorders>
            <w:noWrap w:val="0"/>
            <w:vAlign w:val="center"/>
          </w:tcPr>
          <w:p w14:paraId="05196BBB">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1AE83A85">
      <w:pPr>
        <w:spacing w:line="240" w:lineRule="auto"/>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6CB360E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一、评标方式：</w:t>
      </w:r>
    </w:p>
    <w:p w14:paraId="3543F844">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（一）符合招标要求的</w:t>
      </w:r>
      <w:r>
        <w:rPr>
          <w:rFonts w:hint="eastAsia" w:eastAsia="方正仿宋_GBK" w:cs="Times New Roman"/>
          <w:b w:val="0"/>
          <w:bCs/>
          <w:color w:val="000000"/>
          <w:kern w:val="0"/>
          <w:sz w:val="32"/>
          <w:szCs w:val="32"/>
          <w:highlight w:val="none"/>
          <w:lang w:val="en-US" w:eastAsia="zh-CN"/>
        </w:rPr>
        <w:t>响应</w:t>
      </w:r>
      <w:r>
        <w:rPr>
          <w:rFonts w:hint="default" w:ascii="Times New Roman" w:hAnsi="Times New Roman" w:eastAsia="方正仿宋_GBK" w:cs="Times New Roman"/>
          <w:b w:val="0"/>
          <w:bCs/>
          <w:color w:val="000000"/>
          <w:kern w:val="0"/>
          <w:sz w:val="32"/>
          <w:szCs w:val="32"/>
          <w:highlight w:val="none"/>
          <w:lang w:val="en-US" w:eastAsia="zh-CN"/>
        </w:rPr>
        <w:t>方</w:t>
      </w:r>
      <w:r>
        <w:rPr>
          <w:rFonts w:hint="default" w:ascii="Times New Roman" w:hAnsi="Times New Roman" w:eastAsia="方正仿宋_GBK" w:cs="Times New Roman"/>
          <w:b w:val="0"/>
          <w:bCs/>
          <w:color w:val="000000"/>
          <w:kern w:val="0"/>
          <w:sz w:val="32"/>
          <w:szCs w:val="32"/>
          <w:highlight w:val="none"/>
          <w:lang w:val="zh-CN" w:eastAsia="zh-CN"/>
        </w:rPr>
        <w:t>有三家（含三家）以上时，正常开标，</w:t>
      </w:r>
      <w:r>
        <w:rPr>
          <w:rFonts w:hint="eastAsia" w:eastAsia="方正仿宋_GBK" w:cs="Times New Roman"/>
          <w:b w:val="0"/>
          <w:bCs/>
          <w:color w:val="000000"/>
          <w:kern w:val="0"/>
          <w:sz w:val="32"/>
          <w:szCs w:val="32"/>
          <w:highlight w:val="none"/>
          <w:lang w:val="en-US" w:eastAsia="zh-CN"/>
        </w:rPr>
        <w:t>有效报价的响应方</w:t>
      </w:r>
      <w:r>
        <w:rPr>
          <w:rFonts w:hint="default" w:ascii="Times New Roman" w:hAnsi="Times New Roman" w:eastAsia="方正仿宋_GBK" w:cs="Times New Roman"/>
          <w:sz w:val="32"/>
          <w:szCs w:val="32"/>
          <w:highlight w:val="none"/>
          <w:lang w:val="en-US" w:eastAsia="zh-CN"/>
        </w:rPr>
        <w:t>不足三家时重新招标。</w:t>
      </w:r>
    </w:p>
    <w:p w14:paraId="38A9CB7B">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）一轮报价不再议价：</w:t>
      </w:r>
    </w:p>
    <w:p w14:paraId="081BB2BB">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eastAsia" w:eastAsia="方正仿宋_GBK" w:cs="Times New Roman"/>
          <w:sz w:val="32"/>
          <w:szCs w:val="32"/>
          <w:highlight w:val="none"/>
          <w:lang w:val="en-US" w:eastAsia="zh-CN"/>
        </w:rPr>
        <w:t>首选</w:t>
      </w:r>
      <w:r>
        <w:rPr>
          <w:rFonts w:hint="default" w:ascii="Times New Roman" w:hAnsi="Times New Roman" w:eastAsia="方正仿宋_GBK" w:cs="Times New Roman"/>
          <w:sz w:val="32"/>
          <w:szCs w:val="32"/>
          <w:highlight w:val="none"/>
          <w:lang w:val="en-US" w:eastAsia="zh-CN"/>
        </w:rPr>
        <w:t>价格最低者中标。</w:t>
      </w:r>
    </w:p>
    <w:p w14:paraId="00A7668B">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2.最低价格相同且</w:t>
      </w:r>
      <w:r>
        <w:rPr>
          <w:rFonts w:hint="eastAsia" w:eastAsia="方正仿宋_GBK" w:cs="Times New Roman"/>
          <w:sz w:val="32"/>
          <w:szCs w:val="32"/>
          <w:highlight w:val="none"/>
          <w:lang w:val="en-US" w:eastAsia="zh-CN"/>
        </w:rPr>
        <w:t>有效响应</w:t>
      </w:r>
      <w:r>
        <w:rPr>
          <w:rFonts w:hint="default" w:ascii="Times New Roman" w:hAnsi="Times New Roman" w:eastAsia="方正仿宋_GBK" w:cs="Times New Roman"/>
          <w:sz w:val="32"/>
          <w:szCs w:val="32"/>
          <w:highlight w:val="none"/>
          <w:lang w:val="en-US" w:eastAsia="zh-CN"/>
        </w:rPr>
        <w:t>方超过一家时，中标数量按照最低</w:t>
      </w:r>
      <w:r>
        <w:rPr>
          <w:rFonts w:hint="eastAsia" w:eastAsia="方正仿宋_GBK" w:cs="Times New Roman"/>
          <w:sz w:val="32"/>
          <w:szCs w:val="32"/>
          <w:highlight w:val="none"/>
          <w:lang w:val="en-US" w:eastAsia="zh-CN"/>
        </w:rPr>
        <w:t>响应方</w:t>
      </w:r>
      <w:r>
        <w:rPr>
          <w:rFonts w:hint="default" w:ascii="Times New Roman" w:hAnsi="Times New Roman" w:eastAsia="方正仿宋_GBK" w:cs="Times New Roman"/>
          <w:sz w:val="32"/>
          <w:szCs w:val="32"/>
          <w:highlight w:val="none"/>
          <w:lang w:val="en-US" w:eastAsia="zh-CN"/>
        </w:rPr>
        <w:t>数量均分。</w:t>
      </w:r>
    </w:p>
    <w:p w14:paraId="19F1EAB8">
      <w:pPr>
        <w:keepNext w:val="0"/>
        <w:keepLines w:val="0"/>
        <w:pageBreakBefore w:val="0"/>
        <w:widowControl w:val="0"/>
        <w:tabs>
          <w:tab w:val="left" w:pos="720"/>
          <w:tab w:val="center" w:pos="4153"/>
          <w:tab w:val="right" w:pos="8306"/>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3.</w:t>
      </w:r>
      <w:r>
        <w:rPr>
          <w:rFonts w:hint="eastAsia" w:eastAsia="方正仿宋_GBK" w:cs="Times New Roman"/>
          <w:sz w:val="32"/>
          <w:szCs w:val="32"/>
          <w:highlight w:val="none"/>
          <w:lang w:val="en-US" w:eastAsia="zh-CN"/>
        </w:rPr>
        <w:t>当</w:t>
      </w:r>
      <w:r>
        <w:rPr>
          <w:rFonts w:hint="default" w:ascii="Times New Roman" w:hAnsi="Times New Roman" w:eastAsia="方正仿宋_GBK" w:cs="Times New Roman"/>
          <w:sz w:val="32"/>
          <w:szCs w:val="32"/>
          <w:highlight w:val="none"/>
          <w:lang w:val="en-US" w:eastAsia="zh-CN"/>
        </w:rPr>
        <w:t>最低价无法满足所需数量，先</w:t>
      </w:r>
      <w:r>
        <w:rPr>
          <w:rFonts w:hint="eastAsia" w:eastAsia="方正仿宋_GBK" w:cs="Times New Roman"/>
          <w:sz w:val="32"/>
          <w:szCs w:val="32"/>
          <w:highlight w:val="none"/>
          <w:lang w:val="en-US" w:eastAsia="zh-CN"/>
        </w:rPr>
        <w:t>选择</w:t>
      </w:r>
      <w:r>
        <w:rPr>
          <w:rFonts w:hint="default" w:ascii="Times New Roman" w:hAnsi="Times New Roman" w:eastAsia="方正仿宋_GBK" w:cs="Times New Roman"/>
          <w:sz w:val="32"/>
          <w:szCs w:val="32"/>
          <w:highlight w:val="none"/>
          <w:lang w:val="en-US" w:eastAsia="zh-CN"/>
        </w:rPr>
        <w:t>低价</w:t>
      </w:r>
      <w:r>
        <w:rPr>
          <w:rFonts w:hint="eastAsia" w:eastAsia="方正仿宋_GBK" w:cs="Times New Roman"/>
          <w:sz w:val="32"/>
          <w:szCs w:val="32"/>
          <w:highlight w:val="none"/>
          <w:lang w:val="en-US" w:eastAsia="zh-CN"/>
        </w:rPr>
        <w:t>响应的</w:t>
      </w:r>
      <w:r>
        <w:rPr>
          <w:rFonts w:hint="default" w:ascii="Times New Roman" w:hAnsi="Times New Roman" w:eastAsia="方正仿宋_GBK" w:cs="Times New Roman"/>
          <w:sz w:val="32"/>
          <w:szCs w:val="32"/>
          <w:highlight w:val="none"/>
          <w:lang w:val="en-US" w:eastAsia="zh-CN"/>
        </w:rPr>
        <w:t>数量，剩余数量再从次低价格中</w:t>
      </w:r>
      <w:r>
        <w:rPr>
          <w:rFonts w:hint="eastAsia" w:eastAsia="方正仿宋_GBK" w:cs="Times New Roman"/>
          <w:sz w:val="32"/>
          <w:szCs w:val="32"/>
          <w:highlight w:val="none"/>
          <w:lang w:val="en-US" w:eastAsia="zh-CN"/>
        </w:rPr>
        <w:t>选择</w:t>
      </w:r>
      <w:r>
        <w:rPr>
          <w:rFonts w:hint="default" w:ascii="Times New Roman" w:hAnsi="Times New Roman" w:eastAsia="方正仿宋_GBK" w:cs="Times New Roman"/>
          <w:sz w:val="32"/>
          <w:szCs w:val="32"/>
          <w:highlight w:val="none"/>
          <w:lang w:val="en-US" w:eastAsia="zh-CN"/>
        </w:rPr>
        <w:t>，以此类推。</w:t>
      </w:r>
    </w:p>
    <w:p w14:paraId="3F7CD9E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）最终由评选小组</w:t>
      </w:r>
      <w:r>
        <w:rPr>
          <w:rFonts w:hint="default" w:ascii="Times New Roman" w:hAnsi="Times New Roman" w:eastAsia="方正仿宋_GBK" w:cs="Times New Roman"/>
          <w:sz w:val="32"/>
          <w:szCs w:val="32"/>
          <w:highlight w:val="none"/>
          <w:lang w:val="zh-CN" w:eastAsia="zh-CN"/>
        </w:rPr>
        <w:t>形成比选评审意见，参评成员予此签字确认生效。</w:t>
      </w:r>
    </w:p>
    <w:p w14:paraId="2FD89C1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二、定标通知：</w:t>
      </w:r>
    </w:p>
    <w:p w14:paraId="13301ED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w:t>
      </w:r>
      <w:r>
        <w:rPr>
          <w:rFonts w:hint="default" w:ascii="Times New Roman" w:hAnsi="Times New Roman" w:eastAsia="方正仿宋_GBK" w:cs="Times New Roman"/>
          <w:b w:val="0"/>
          <w:bCs/>
          <w:color w:val="000000"/>
          <w:kern w:val="0"/>
          <w:sz w:val="32"/>
          <w:szCs w:val="32"/>
          <w:highlight w:val="none"/>
          <w:lang w:val="en-US" w:eastAsia="zh-CN"/>
        </w:rPr>
        <w:t>投标</w:t>
      </w:r>
      <w:r>
        <w:rPr>
          <w:rFonts w:hint="default" w:ascii="Times New Roman" w:hAnsi="Times New Roman" w:eastAsia="方正仿宋_GBK" w:cs="Times New Roman"/>
          <w:b w:val="0"/>
          <w:bCs/>
          <w:color w:val="000000"/>
          <w:kern w:val="0"/>
          <w:sz w:val="32"/>
          <w:szCs w:val="32"/>
          <w:highlight w:val="none"/>
          <w:lang w:val="zh-CN" w:eastAsia="zh-CN"/>
        </w:rPr>
        <w:t>截止后10日内，以中标通知书形式公布，未收到中标通知书的投标人视为未中标。</w:t>
      </w:r>
    </w:p>
    <w:p w14:paraId="501C783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（二）对未中标的原因招标方可不予解释。</w:t>
      </w:r>
    </w:p>
    <w:p w14:paraId="636909AE">
      <w:pPr>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第三部分：冻精指标要求</w:t>
      </w:r>
    </w:p>
    <w:p w14:paraId="11A1416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产冻精必须提供种公牛站的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营业执照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《种畜禽生产经营许可证》和《动物防疫条件合格证》。</w:t>
      </w:r>
    </w:p>
    <w:p w14:paraId="631EB59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w:t>
      </w:r>
      <w:r>
        <w:rPr>
          <w:rFonts w:hint="default" w:ascii="Times New Roman" w:hAnsi="Times New Roman" w:eastAsia="方正仿宋_GBK" w:cs="Times New Roman"/>
          <w:kern w:val="2"/>
          <w:sz w:val="32"/>
          <w:szCs w:val="32"/>
          <w:lang w:val="en-US" w:eastAsia="zh-CN" w:bidi="ar-SA"/>
        </w:rPr>
        <w:t>相应的疾病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4DB063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提供冻精国家级质量检测报告</w:t>
      </w:r>
      <w:r>
        <w:rPr>
          <w:rFonts w:hint="default" w:ascii="Times New Roman" w:hAnsi="Times New Roman" w:eastAsia="方正仿宋_GBK" w:cs="Times New Roman"/>
          <w:kern w:val="2"/>
          <w:sz w:val="32"/>
          <w:szCs w:val="32"/>
          <w:lang w:val="en-US" w:eastAsia="zh-CN" w:bidi="ar-SA"/>
        </w:rPr>
        <w:t>。</w:t>
      </w:r>
    </w:p>
    <w:p w14:paraId="5A6BAA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代理</w:t>
      </w:r>
      <w:r>
        <w:rPr>
          <w:rFonts w:hint="default" w:ascii="Times New Roman" w:hAnsi="Times New Roman" w:eastAsia="方正仿宋_GBK" w:cs="Times New Roman"/>
          <w:sz w:val="32"/>
          <w:szCs w:val="32"/>
          <w:lang w:val="en-US" w:eastAsia="zh-CN"/>
        </w:rPr>
        <w:t>牛只冻精必须有正规授权书，无授权书或代理资质视为无效公牛。</w:t>
      </w:r>
    </w:p>
    <w:p w14:paraId="202A52F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年1月1日以后出生的公牛；</w:t>
      </w:r>
    </w:p>
    <w:p w14:paraId="4D1A120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.安格斯冻精全系为纯黑</w:t>
      </w:r>
      <w:r>
        <w:rPr>
          <w:rFonts w:hint="eastAsia" w:ascii="Times New Roman" w:hAnsi="Times New Roman" w:eastAsia="方正仿宋_GBK" w:cs="Times New Roman"/>
          <w:sz w:val="32"/>
          <w:szCs w:val="32"/>
          <w:lang w:val="en-US" w:eastAsia="zh-CN"/>
        </w:rPr>
        <w:t>且被毛色为显示基因</w:t>
      </w:r>
      <w:r>
        <w:rPr>
          <w:rFonts w:hint="default" w:ascii="Times New Roman" w:hAnsi="Times New Roman" w:eastAsia="方正仿宋_GBK" w:cs="Times New Roman"/>
          <w:sz w:val="32"/>
          <w:szCs w:val="32"/>
          <w:lang w:val="en-US" w:eastAsia="zh-CN"/>
        </w:rPr>
        <w:t>；</w:t>
      </w:r>
    </w:p>
    <w:p w14:paraId="03346B79">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1C5B8A9B">
      <w:pPr>
        <w:keepNext w:val="0"/>
        <w:keepLines w:val="0"/>
        <w:pageBreakBefore w:val="0"/>
        <w:widowControl w:val="0"/>
        <w:kinsoku/>
        <w:wordWrap/>
        <w:overflowPunct/>
        <w:topLinePunct w:val="0"/>
        <w:autoSpaceDE/>
        <w:autoSpaceDN/>
        <w:bidi w:val="0"/>
        <w:adjustRightInd/>
        <w:spacing w:line="600" w:lineRule="exact"/>
        <w:ind w:firstLine="643" w:firstLineChars="200"/>
        <w:jc w:val="center"/>
        <w:textAlignment w:val="auto"/>
        <w:rPr>
          <w:rFonts w:hint="default" w:ascii="Times New Roman" w:hAnsi="Times New Roman" w:cs="Times New Roman"/>
          <w:b/>
          <w:color w:val="000000"/>
          <w:sz w:val="44"/>
          <w:szCs w:val="44"/>
          <w:highlight w:val="none"/>
          <w:lang w:val="en-US" w:eastAsia="zh-CN"/>
        </w:rPr>
      </w:pPr>
      <w:r>
        <w:rPr>
          <w:rFonts w:hint="default" w:ascii="Times New Roman" w:hAnsi="Times New Roman" w:eastAsia="方正黑体_GBK" w:cs="Times New Roman"/>
          <w:b/>
          <w:bCs/>
          <w:sz w:val="32"/>
          <w:szCs w:val="32"/>
          <w:highlight w:val="none"/>
          <w:lang w:val="en-US" w:eastAsia="zh-CN"/>
        </w:rPr>
        <w:t>第四部分：冻精需求计划表</w:t>
      </w:r>
    </w:p>
    <w:p w14:paraId="42366911">
      <w:pPr>
        <w:keepNext w:val="0"/>
        <w:keepLines w:val="0"/>
        <w:pageBreakBefore w:val="0"/>
        <w:widowControl w:val="0"/>
        <w:tabs>
          <w:tab w:val="center" w:pos="4153"/>
          <w:tab w:val="right" w:pos="8306"/>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pPr>
    </w:p>
    <w:p w14:paraId="069500C8">
      <w:pPr>
        <w:keepNext w:val="0"/>
        <w:keepLines w:val="0"/>
        <w:pageBreakBefore w:val="0"/>
        <w:widowControl w:val="0"/>
        <w:tabs>
          <w:tab w:val="center" w:pos="4153"/>
          <w:tab w:val="right" w:pos="8306"/>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pPr>
      <w:r>
        <w:rPr>
          <w:rFonts w:hint="eastAsia" w:eastAsia="方正仿宋_GBK" w:cs="Times New Roman"/>
          <w:b w:val="0"/>
          <w:bCs/>
          <w:color w:val="000000"/>
          <w:sz w:val="32"/>
          <w:szCs w:val="32"/>
          <w:highlight w:val="none"/>
          <w:lang w:val="en-US" w:eastAsia="zh-CN"/>
        </w:rPr>
        <w:t xml:space="preserve">      </w:t>
      </w:r>
      <w:r>
        <w:rPr>
          <w:rFonts w:hint="default" w:ascii="Times New Roman" w:hAnsi="Times New Roman" w:eastAsia="方正仿宋_GBK" w:cs="Times New Roman"/>
          <w:b w:val="0"/>
          <w:bCs/>
          <w:color w:val="000000"/>
          <w:sz w:val="32"/>
          <w:szCs w:val="32"/>
          <w:highlight w:val="none"/>
          <w:lang w:val="en-US" w:eastAsia="zh-CN"/>
        </w:rPr>
        <w:t>安格斯冻精需求计划表</w:t>
      </w:r>
      <w:r>
        <w:rPr>
          <w:rFonts w:hint="eastAsia" w:eastAsia="方正仿宋_GBK" w:cs="Times New Roman"/>
          <w:b w:val="0"/>
          <w:bCs/>
          <w:color w:val="000000"/>
          <w:sz w:val="32"/>
          <w:szCs w:val="32"/>
          <w:highlight w:val="none"/>
          <w:lang w:val="en-US" w:eastAsia="zh-CN"/>
        </w:rPr>
        <w:t xml:space="preserve">      （支）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114"/>
        <w:gridCol w:w="1114"/>
        <w:gridCol w:w="1114"/>
        <w:gridCol w:w="1114"/>
        <w:gridCol w:w="1114"/>
        <w:gridCol w:w="1114"/>
        <w:gridCol w:w="1118"/>
      </w:tblGrid>
      <w:tr w14:paraId="198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4" w:type="dxa"/>
            <w:noWrap w:val="0"/>
            <w:vAlign w:val="center"/>
          </w:tcPr>
          <w:p w14:paraId="51760427">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牧场</w:t>
            </w:r>
          </w:p>
        </w:tc>
        <w:tc>
          <w:tcPr>
            <w:tcW w:w="1114" w:type="dxa"/>
            <w:noWrap w:val="0"/>
            <w:vAlign w:val="center"/>
          </w:tcPr>
          <w:p w14:paraId="4029E32B">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1</w:t>
            </w:r>
            <w:r>
              <w:rPr>
                <w:rFonts w:hint="default" w:ascii="Times New Roman" w:hAnsi="Times New Roman" w:eastAsia="方正仿宋_GBK" w:cs="Times New Roman"/>
                <w:sz w:val="24"/>
                <w:szCs w:val="24"/>
                <w:vertAlign w:val="baseline"/>
                <w:lang w:val="en-US" w:eastAsia="zh-CN"/>
              </w:rPr>
              <w:t>月</w:t>
            </w:r>
          </w:p>
        </w:tc>
        <w:tc>
          <w:tcPr>
            <w:tcW w:w="1114" w:type="dxa"/>
            <w:noWrap w:val="0"/>
            <w:vAlign w:val="center"/>
          </w:tcPr>
          <w:p w14:paraId="6F164C8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2</w:t>
            </w:r>
            <w:r>
              <w:rPr>
                <w:rFonts w:hint="default" w:ascii="Times New Roman" w:hAnsi="Times New Roman" w:eastAsia="方正仿宋_GBK" w:cs="Times New Roman"/>
                <w:sz w:val="24"/>
                <w:szCs w:val="24"/>
                <w:vertAlign w:val="baseline"/>
                <w:lang w:val="en-US" w:eastAsia="zh-CN"/>
              </w:rPr>
              <w:t>月</w:t>
            </w:r>
          </w:p>
        </w:tc>
        <w:tc>
          <w:tcPr>
            <w:tcW w:w="1114" w:type="dxa"/>
            <w:noWrap w:val="0"/>
            <w:vAlign w:val="center"/>
          </w:tcPr>
          <w:p w14:paraId="5FAE42B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3</w:t>
            </w:r>
            <w:r>
              <w:rPr>
                <w:rFonts w:hint="default" w:ascii="Times New Roman" w:hAnsi="Times New Roman" w:eastAsia="方正仿宋_GBK" w:cs="Times New Roman"/>
                <w:sz w:val="24"/>
                <w:szCs w:val="24"/>
                <w:vertAlign w:val="baseline"/>
                <w:lang w:val="en-US" w:eastAsia="zh-CN"/>
              </w:rPr>
              <w:t>月</w:t>
            </w:r>
          </w:p>
        </w:tc>
        <w:tc>
          <w:tcPr>
            <w:tcW w:w="1114" w:type="dxa"/>
            <w:noWrap w:val="0"/>
            <w:vAlign w:val="center"/>
          </w:tcPr>
          <w:p w14:paraId="6FDF1AF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4</w:t>
            </w:r>
            <w:r>
              <w:rPr>
                <w:rFonts w:hint="default" w:ascii="Times New Roman" w:hAnsi="Times New Roman" w:eastAsia="方正仿宋_GBK" w:cs="Times New Roman"/>
                <w:sz w:val="24"/>
                <w:szCs w:val="24"/>
                <w:vertAlign w:val="baseline"/>
                <w:lang w:val="en-US" w:eastAsia="zh-CN"/>
              </w:rPr>
              <w:t>月</w:t>
            </w:r>
          </w:p>
        </w:tc>
        <w:tc>
          <w:tcPr>
            <w:tcW w:w="1114" w:type="dxa"/>
            <w:noWrap w:val="0"/>
            <w:vAlign w:val="center"/>
          </w:tcPr>
          <w:p w14:paraId="72750D53">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5</w:t>
            </w:r>
            <w:r>
              <w:rPr>
                <w:rFonts w:hint="default" w:ascii="Times New Roman" w:hAnsi="Times New Roman" w:eastAsia="方正仿宋_GBK" w:cs="Times New Roman"/>
                <w:sz w:val="24"/>
                <w:szCs w:val="24"/>
                <w:vertAlign w:val="baseline"/>
                <w:lang w:val="en-US" w:eastAsia="zh-CN"/>
              </w:rPr>
              <w:t>月</w:t>
            </w:r>
          </w:p>
        </w:tc>
        <w:tc>
          <w:tcPr>
            <w:tcW w:w="1114" w:type="dxa"/>
            <w:noWrap w:val="0"/>
            <w:vAlign w:val="center"/>
          </w:tcPr>
          <w:p w14:paraId="1EA0AC9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eastAsia" w:ascii="Times New Roman" w:hAnsi="Times New Roman" w:eastAsia="方正仿宋_GBK" w:cs="Times New Roman"/>
                <w:sz w:val="24"/>
                <w:szCs w:val="24"/>
                <w:vertAlign w:val="baseline"/>
                <w:lang w:val="en-US" w:eastAsia="zh-CN"/>
              </w:rPr>
              <w:t>6</w:t>
            </w:r>
            <w:r>
              <w:rPr>
                <w:rFonts w:hint="default" w:ascii="Times New Roman" w:hAnsi="Times New Roman" w:eastAsia="方正仿宋_GBK" w:cs="Times New Roman"/>
                <w:sz w:val="24"/>
                <w:szCs w:val="24"/>
                <w:vertAlign w:val="baseline"/>
                <w:lang w:val="en-US" w:eastAsia="zh-CN"/>
              </w:rPr>
              <w:t>月</w:t>
            </w:r>
          </w:p>
        </w:tc>
        <w:tc>
          <w:tcPr>
            <w:tcW w:w="1118" w:type="dxa"/>
            <w:noWrap w:val="0"/>
            <w:vAlign w:val="center"/>
          </w:tcPr>
          <w:p w14:paraId="56211C8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合计</w:t>
            </w:r>
          </w:p>
        </w:tc>
      </w:tr>
      <w:tr w14:paraId="7E33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4" w:type="dxa"/>
            <w:noWrap w:val="0"/>
            <w:vAlign w:val="center"/>
          </w:tcPr>
          <w:p w14:paraId="6F41A3F9">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中宁</w:t>
            </w:r>
          </w:p>
        </w:tc>
        <w:tc>
          <w:tcPr>
            <w:tcW w:w="1114" w:type="dxa"/>
            <w:noWrap w:val="0"/>
            <w:vAlign w:val="center"/>
          </w:tcPr>
          <w:p w14:paraId="0894F436">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559</w:t>
            </w:r>
          </w:p>
        </w:tc>
        <w:tc>
          <w:tcPr>
            <w:tcW w:w="1114" w:type="dxa"/>
            <w:noWrap w:val="0"/>
            <w:vAlign w:val="center"/>
          </w:tcPr>
          <w:p w14:paraId="6DED7EE3">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660</w:t>
            </w:r>
          </w:p>
        </w:tc>
        <w:tc>
          <w:tcPr>
            <w:tcW w:w="1114" w:type="dxa"/>
            <w:noWrap w:val="0"/>
            <w:vAlign w:val="center"/>
          </w:tcPr>
          <w:p w14:paraId="53F97A0E">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631</w:t>
            </w:r>
          </w:p>
        </w:tc>
        <w:tc>
          <w:tcPr>
            <w:tcW w:w="1114" w:type="dxa"/>
            <w:noWrap w:val="0"/>
            <w:vAlign w:val="center"/>
          </w:tcPr>
          <w:p w14:paraId="390E6B5F">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904</w:t>
            </w:r>
          </w:p>
        </w:tc>
        <w:tc>
          <w:tcPr>
            <w:tcW w:w="1114" w:type="dxa"/>
            <w:noWrap w:val="0"/>
            <w:vAlign w:val="center"/>
          </w:tcPr>
          <w:p w14:paraId="6616FD35">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1176</w:t>
            </w:r>
          </w:p>
        </w:tc>
        <w:tc>
          <w:tcPr>
            <w:tcW w:w="1114" w:type="dxa"/>
            <w:noWrap w:val="0"/>
            <w:vAlign w:val="center"/>
          </w:tcPr>
          <w:p w14:paraId="6CE6A950">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1183</w:t>
            </w:r>
          </w:p>
        </w:tc>
        <w:tc>
          <w:tcPr>
            <w:tcW w:w="1118" w:type="dxa"/>
            <w:noWrap w:val="0"/>
            <w:vAlign w:val="center"/>
          </w:tcPr>
          <w:p w14:paraId="79F14071">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5113</w:t>
            </w:r>
          </w:p>
        </w:tc>
      </w:tr>
      <w:tr w14:paraId="4845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4" w:type="dxa"/>
            <w:noWrap w:val="0"/>
            <w:vAlign w:val="center"/>
          </w:tcPr>
          <w:p w14:paraId="3503929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大荔</w:t>
            </w:r>
          </w:p>
        </w:tc>
        <w:tc>
          <w:tcPr>
            <w:tcW w:w="1114" w:type="dxa"/>
            <w:noWrap w:val="0"/>
            <w:vAlign w:val="center"/>
          </w:tcPr>
          <w:p w14:paraId="1A677569">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395</w:t>
            </w:r>
          </w:p>
        </w:tc>
        <w:tc>
          <w:tcPr>
            <w:tcW w:w="1114" w:type="dxa"/>
            <w:noWrap w:val="0"/>
            <w:vAlign w:val="center"/>
          </w:tcPr>
          <w:p w14:paraId="27555C83">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313</w:t>
            </w:r>
          </w:p>
        </w:tc>
        <w:tc>
          <w:tcPr>
            <w:tcW w:w="1114" w:type="dxa"/>
            <w:noWrap w:val="0"/>
            <w:vAlign w:val="center"/>
          </w:tcPr>
          <w:p w14:paraId="406593BD">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375</w:t>
            </w:r>
          </w:p>
        </w:tc>
        <w:tc>
          <w:tcPr>
            <w:tcW w:w="1114" w:type="dxa"/>
            <w:noWrap w:val="0"/>
            <w:vAlign w:val="center"/>
          </w:tcPr>
          <w:p w14:paraId="1FE6D50D">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545</w:t>
            </w:r>
          </w:p>
        </w:tc>
        <w:tc>
          <w:tcPr>
            <w:tcW w:w="1114" w:type="dxa"/>
            <w:noWrap w:val="0"/>
            <w:vAlign w:val="center"/>
          </w:tcPr>
          <w:p w14:paraId="45AB1BEE">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728</w:t>
            </w:r>
          </w:p>
        </w:tc>
        <w:tc>
          <w:tcPr>
            <w:tcW w:w="1114" w:type="dxa"/>
            <w:noWrap w:val="0"/>
            <w:vAlign w:val="center"/>
          </w:tcPr>
          <w:p w14:paraId="0A0C53C4">
            <w:pPr>
              <w:keepNext w:val="0"/>
              <w:keepLines w:val="0"/>
              <w:widowControl/>
              <w:suppressLineNumbers w:val="0"/>
              <w:jc w:val="center"/>
              <w:textAlignment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649</w:t>
            </w:r>
          </w:p>
        </w:tc>
        <w:tc>
          <w:tcPr>
            <w:tcW w:w="1118" w:type="dxa"/>
            <w:noWrap w:val="0"/>
            <w:vAlign w:val="center"/>
          </w:tcPr>
          <w:p w14:paraId="481A2980">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3005</w:t>
            </w:r>
          </w:p>
        </w:tc>
      </w:tr>
      <w:tr w14:paraId="354B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4" w:type="dxa"/>
            <w:noWrap w:val="0"/>
            <w:vAlign w:val="center"/>
          </w:tcPr>
          <w:p w14:paraId="1471ED06">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定边</w:t>
            </w:r>
          </w:p>
        </w:tc>
        <w:tc>
          <w:tcPr>
            <w:tcW w:w="1114" w:type="dxa"/>
            <w:noWrap w:val="0"/>
            <w:vAlign w:val="center"/>
          </w:tcPr>
          <w:p w14:paraId="6614351A">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852</w:t>
            </w:r>
          </w:p>
        </w:tc>
        <w:tc>
          <w:tcPr>
            <w:tcW w:w="1114" w:type="dxa"/>
            <w:noWrap w:val="0"/>
            <w:vAlign w:val="center"/>
          </w:tcPr>
          <w:p w14:paraId="10487E17">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872</w:t>
            </w:r>
          </w:p>
        </w:tc>
        <w:tc>
          <w:tcPr>
            <w:tcW w:w="1114" w:type="dxa"/>
            <w:noWrap w:val="0"/>
            <w:vAlign w:val="center"/>
          </w:tcPr>
          <w:p w14:paraId="1A22542B">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803</w:t>
            </w:r>
          </w:p>
        </w:tc>
        <w:tc>
          <w:tcPr>
            <w:tcW w:w="1114" w:type="dxa"/>
            <w:noWrap w:val="0"/>
            <w:vAlign w:val="center"/>
          </w:tcPr>
          <w:p w14:paraId="5988E713">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1318</w:t>
            </w:r>
          </w:p>
        </w:tc>
        <w:tc>
          <w:tcPr>
            <w:tcW w:w="1114" w:type="dxa"/>
            <w:noWrap w:val="0"/>
            <w:vAlign w:val="center"/>
          </w:tcPr>
          <w:p w14:paraId="312A604E">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791</w:t>
            </w:r>
          </w:p>
        </w:tc>
        <w:tc>
          <w:tcPr>
            <w:tcW w:w="1114" w:type="dxa"/>
            <w:noWrap w:val="0"/>
            <w:vAlign w:val="center"/>
          </w:tcPr>
          <w:p w14:paraId="5BBFDBC0">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647</w:t>
            </w:r>
          </w:p>
        </w:tc>
        <w:tc>
          <w:tcPr>
            <w:tcW w:w="1118" w:type="dxa"/>
            <w:noWrap w:val="0"/>
            <w:vAlign w:val="center"/>
          </w:tcPr>
          <w:p w14:paraId="47FBC31A">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5283</w:t>
            </w:r>
          </w:p>
        </w:tc>
      </w:tr>
      <w:tr w14:paraId="6E37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4" w:type="dxa"/>
            <w:noWrap w:val="0"/>
            <w:vAlign w:val="center"/>
          </w:tcPr>
          <w:p w14:paraId="120A1BF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黑体_GBK" w:cs="Times New Roman"/>
                <w:sz w:val="32"/>
                <w:szCs w:val="32"/>
                <w:vertAlign w:val="baseline"/>
              </w:rPr>
            </w:pPr>
            <w:r>
              <w:rPr>
                <w:rFonts w:hint="default" w:ascii="Times New Roman" w:hAnsi="Times New Roman" w:eastAsia="方正仿宋_GBK" w:cs="Times New Roman"/>
                <w:sz w:val="24"/>
                <w:szCs w:val="24"/>
                <w:vertAlign w:val="baseline"/>
                <w:lang w:val="en-US" w:eastAsia="zh-CN"/>
              </w:rPr>
              <w:t>合计</w:t>
            </w:r>
          </w:p>
        </w:tc>
        <w:tc>
          <w:tcPr>
            <w:tcW w:w="1114" w:type="dxa"/>
            <w:noWrap w:val="0"/>
            <w:vAlign w:val="center"/>
          </w:tcPr>
          <w:p w14:paraId="2EA9E0F9">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1806</w:t>
            </w:r>
          </w:p>
        </w:tc>
        <w:tc>
          <w:tcPr>
            <w:tcW w:w="1114" w:type="dxa"/>
            <w:noWrap w:val="0"/>
            <w:vAlign w:val="center"/>
          </w:tcPr>
          <w:p w14:paraId="39BE7DDD">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1845</w:t>
            </w:r>
          </w:p>
        </w:tc>
        <w:tc>
          <w:tcPr>
            <w:tcW w:w="1114" w:type="dxa"/>
            <w:noWrap w:val="0"/>
            <w:vAlign w:val="center"/>
          </w:tcPr>
          <w:p w14:paraId="50F29E64">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1809</w:t>
            </w:r>
          </w:p>
        </w:tc>
        <w:tc>
          <w:tcPr>
            <w:tcW w:w="1114" w:type="dxa"/>
            <w:noWrap w:val="0"/>
            <w:vAlign w:val="center"/>
          </w:tcPr>
          <w:p w14:paraId="10ED8205">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2767</w:t>
            </w:r>
          </w:p>
        </w:tc>
        <w:tc>
          <w:tcPr>
            <w:tcW w:w="1114" w:type="dxa"/>
            <w:noWrap w:val="0"/>
            <w:vAlign w:val="center"/>
          </w:tcPr>
          <w:p w14:paraId="7C1696D9">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2695</w:t>
            </w:r>
          </w:p>
        </w:tc>
        <w:tc>
          <w:tcPr>
            <w:tcW w:w="1114" w:type="dxa"/>
            <w:noWrap w:val="0"/>
            <w:vAlign w:val="center"/>
          </w:tcPr>
          <w:p w14:paraId="2F0AB851">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2479</w:t>
            </w:r>
          </w:p>
        </w:tc>
        <w:tc>
          <w:tcPr>
            <w:tcW w:w="1118" w:type="dxa"/>
            <w:noWrap w:val="0"/>
            <w:vAlign w:val="center"/>
          </w:tcPr>
          <w:p w14:paraId="229F0D56">
            <w:pPr>
              <w:keepNext w:val="0"/>
              <w:keepLines w:val="0"/>
              <w:widowControl/>
              <w:suppressLineNumbers w:val="0"/>
              <w:jc w:val="center"/>
              <w:textAlignment w:val="bottom"/>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i w:val="0"/>
                <w:color w:val="000000"/>
                <w:kern w:val="0"/>
                <w:sz w:val="24"/>
                <w:szCs w:val="24"/>
                <w:u w:val="none"/>
                <w:lang w:val="en-US" w:eastAsia="zh-CN" w:bidi="ar"/>
              </w:rPr>
              <w:t>13401</w:t>
            </w:r>
          </w:p>
        </w:tc>
      </w:tr>
    </w:tbl>
    <w:p w14:paraId="67C450FA">
      <w:pPr>
        <w:keepNext w:val="0"/>
        <w:keepLines w:val="0"/>
        <w:pageBreakBefore w:val="0"/>
        <w:widowControl w:val="0"/>
        <w:tabs>
          <w:tab w:val="center" w:pos="4153"/>
          <w:tab w:val="right" w:pos="8306"/>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pPr>
    </w:p>
    <w:p w14:paraId="6E99C04D">
      <w:pPr>
        <w:keepNext w:val="0"/>
        <w:keepLines w:val="0"/>
        <w:pageBreakBefore w:val="0"/>
        <w:widowControl w:val="0"/>
        <w:tabs>
          <w:tab w:val="center" w:pos="4153"/>
          <w:tab w:val="right" w:pos="8306"/>
        </w:tabs>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color w:val="000000"/>
          <w:sz w:val="32"/>
          <w:szCs w:val="32"/>
          <w:highlight w:val="none"/>
          <w:lang w:val="en-US" w:eastAsia="zh-CN"/>
        </w:rPr>
      </w:pPr>
    </w:p>
    <w:p w14:paraId="4162D45D">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883" w:firstLineChars="200"/>
        <w:jc w:val="center"/>
        <w:textAlignment w:val="auto"/>
        <w:rPr>
          <w:rFonts w:hint="default" w:ascii="Times New Roman" w:hAnsi="Times New Roman" w:eastAsia="宋体" w:cs="Times New Roman"/>
          <w:b/>
          <w:bCs/>
          <w:kern w:val="0"/>
          <w:sz w:val="44"/>
          <w:szCs w:val="44"/>
          <w:highlight w:val="none"/>
          <w:lang w:val="en-US" w:eastAsia="zh-CN" w:bidi="ar-SA"/>
        </w:rPr>
      </w:pPr>
    </w:p>
    <w:p w14:paraId="04F27D20">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宋体" w:cs="Times New Roman"/>
          <w:b/>
          <w:bCs/>
          <w:kern w:val="0"/>
          <w:sz w:val="44"/>
          <w:szCs w:val="44"/>
          <w:highlight w:val="none"/>
          <w:lang w:val="en-US" w:eastAsia="zh-CN" w:bidi="ar-SA"/>
        </w:rPr>
        <w:sectPr>
          <w:footerReference r:id="rId3" w:type="default"/>
          <w:pgSz w:w="11906" w:h="16838"/>
          <w:pgMar w:top="1440" w:right="1474" w:bottom="1440" w:left="1474" w:header="851" w:footer="992" w:gutter="0"/>
          <w:pgNumType w:fmt="decimal"/>
          <w:cols w:space="0" w:num="1"/>
          <w:rtlGutter w:val="0"/>
          <w:docGrid w:type="lines" w:linePitch="340" w:charSpace="0"/>
        </w:sectPr>
      </w:pPr>
    </w:p>
    <w:p w14:paraId="7FF50B64">
      <w:pPr>
        <w:autoSpaceDE w:val="0"/>
        <w:autoSpaceDN w:val="0"/>
        <w:adjustRightInd w:val="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第五部分：主合同条款</w:t>
      </w:r>
    </w:p>
    <w:p w14:paraId="5D189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甲方：招标人                       （以下简称甲方）</w:t>
      </w:r>
    </w:p>
    <w:p w14:paraId="126A53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乙方：中标单位                     （以下简称乙方）</w:t>
      </w:r>
    </w:p>
    <w:p w14:paraId="2B8C56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根据《民法典》及有关规定，</w:t>
      </w:r>
      <w:r>
        <w:rPr>
          <w:rFonts w:hint="default" w:ascii="Times New Roman" w:hAnsi="Times New Roman" w:eastAsia="方正仿宋_GBK" w:cs="Times New Roman"/>
          <w:sz w:val="32"/>
          <w:szCs w:val="32"/>
          <w:highlight w:val="none"/>
          <w14:ligatures w14:val="none"/>
        </w:rPr>
        <w:t>甲、乙双方经协商一致，本着平等互利、诚实信用的原则订立以下购销合同条款：</w:t>
      </w:r>
    </w:p>
    <w:p w14:paraId="6BDC4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一、精液标准和服务要求</w:t>
      </w:r>
    </w:p>
    <w:p w14:paraId="26555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（一）精液质量标准</w:t>
      </w:r>
    </w:p>
    <w:p w14:paraId="1C5B46E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国</w:t>
      </w:r>
      <w:r>
        <w:rPr>
          <w:rFonts w:hint="default" w:ascii="Times New Roman" w:hAnsi="Times New Roman" w:eastAsia="方正仿宋_GBK" w:cs="Times New Roman"/>
          <w:sz w:val="32"/>
          <w:szCs w:val="32"/>
          <w:lang w:val="en-US" w:eastAsia="zh-CN"/>
        </w:rPr>
        <w:t>产冻精必须提供种公牛站的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营业执照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《种畜禽生产经营许可证》和《动物防疫条件合格证》。</w:t>
      </w:r>
    </w:p>
    <w:p w14:paraId="57D1590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w:t>
      </w:r>
      <w:r>
        <w:rPr>
          <w:rFonts w:hint="default" w:ascii="Times New Roman" w:hAnsi="Times New Roman" w:eastAsia="方正仿宋_GBK" w:cs="Times New Roman"/>
          <w:kern w:val="2"/>
          <w:sz w:val="32"/>
          <w:szCs w:val="32"/>
          <w:lang w:val="en-US" w:eastAsia="zh-CN" w:bidi="ar-SA"/>
        </w:rPr>
        <w:t>相应的疾病</w:t>
      </w:r>
      <w:r>
        <w:rPr>
          <w:rFonts w:hint="eastAsia" w:ascii="Times New Roman" w:hAnsi="Times New Roman" w:eastAsia="方正仿宋_GBK" w:cs="Times New Roman"/>
          <w:kern w:val="2"/>
          <w:sz w:val="32"/>
          <w:szCs w:val="32"/>
          <w:lang w:val="en-US" w:eastAsia="zh-CN" w:bidi="ar-SA"/>
        </w:rPr>
        <w:t>检测</w:t>
      </w:r>
      <w:r>
        <w:rPr>
          <w:rFonts w:hint="default" w:ascii="Times New Roman" w:hAnsi="Times New Roman" w:eastAsia="方正仿宋_GBK" w:cs="Times New Roman"/>
          <w:kern w:val="2"/>
          <w:sz w:val="32"/>
          <w:szCs w:val="32"/>
          <w:lang w:val="en-US" w:eastAsia="zh-CN" w:bidi="ar-SA"/>
        </w:rPr>
        <w:t>报告。</w:t>
      </w:r>
    </w:p>
    <w:p w14:paraId="250A56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kern w:val="2"/>
          <w:sz w:val="32"/>
          <w:szCs w:val="32"/>
          <w:lang w:val="en-US" w:eastAsia="zh-CN" w:bidi="ar-SA"/>
        </w:rPr>
        <w:t>投标公牛必须</w:t>
      </w:r>
      <w:r>
        <w:rPr>
          <w:rFonts w:hint="eastAsia" w:ascii="Times New Roman" w:hAnsi="Times New Roman" w:eastAsia="方正仿宋_GBK" w:cs="Times New Roman"/>
          <w:kern w:val="2"/>
          <w:sz w:val="32"/>
          <w:szCs w:val="32"/>
          <w:lang w:val="en-US" w:eastAsia="zh-CN" w:bidi="ar-SA"/>
        </w:rPr>
        <w:t>提供冻精国家级质量检测报告</w:t>
      </w:r>
      <w:r>
        <w:rPr>
          <w:rFonts w:hint="default" w:ascii="Times New Roman" w:hAnsi="Times New Roman" w:eastAsia="方正仿宋_GBK" w:cs="Times New Roman"/>
          <w:kern w:val="2"/>
          <w:sz w:val="32"/>
          <w:szCs w:val="32"/>
          <w:lang w:val="en-US" w:eastAsia="zh-CN" w:bidi="ar-SA"/>
        </w:rPr>
        <w:t>。</w:t>
      </w:r>
    </w:p>
    <w:p w14:paraId="43C460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安格斯肉牛</w:t>
      </w:r>
      <w:r>
        <w:rPr>
          <w:rFonts w:hint="default" w:ascii="Times New Roman" w:hAnsi="Times New Roman" w:eastAsia="方正仿宋_GBK" w:cs="Times New Roman"/>
          <w:sz w:val="32"/>
          <w:szCs w:val="32"/>
          <w:lang w:val="en-US" w:eastAsia="zh-CN"/>
        </w:rPr>
        <w:t>冻精必须有正规授权书，无授权书或代理资质视为无效公牛。</w:t>
      </w:r>
    </w:p>
    <w:p w14:paraId="3CED40E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年1月1日以后出生的公牛；</w:t>
      </w:r>
    </w:p>
    <w:p w14:paraId="2080D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安格斯冻精全系为纯黑</w:t>
      </w:r>
      <w:r>
        <w:rPr>
          <w:rFonts w:hint="eastAsia" w:ascii="Times New Roman" w:hAnsi="Times New Roman" w:eastAsia="方正仿宋_GBK" w:cs="Times New Roman"/>
          <w:sz w:val="32"/>
          <w:szCs w:val="32"/>
          <w:lang w:val="en-US" w:eastAsia="zh-CN"/>
        </w:rPr>
        <w:t>且被毛色为显示基因</w:t>
      </w:r>
      <w:r>
        <w:rPr>
          <w:rFonts w:hint="default" w:ascii="Times New Roman" w:hAnsi="Times New Roman" w:eastAsia="方正仿宋_GBK" w:cs="Times New Roman"/>
          <w:sz w:val="32"/>
          <w:szCs w:val="32"/>
          <w:lang w:val="en-US" w:eastAsia="zh-CN"/>
        </w:rPr>
        <w:t>；</w:t>
      </w:r>
    </w:p>
    <w:p w14:paraId="1AD01B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kern w:val="2"/>
          <w:sz w:val="32"/>
          <w:szCs w:val="32"/>
          <w:highlight w:val="none"/>
          <w:lang w:val="en-US" w:eastAsia="zh-CN" w:bidi="ar-SA"/>
        </w:rPr>
        <w:t>.甲方可随时委托第三方进行</w:t>
      </w:r>
      <w:r>
        <w:rPr>
          <w:rFonts w:hint="eastAsia" w:eastAsia="方正仿宋_GBK" w:cs="Times New Roman"/>
          <w:kern w:val="2"/>
          <w:sz w:val="32"/>
          <w:szCs w:val="32"/>
          <w:highlight w:val="none"/>
          <w:lang w:val="en-US" w:eastAsia="zh-CN" w:bidi="ar-SA"/>
        </w:rPr>
        <w:t>疫病</w:t>
      </w:r>
      <w:r>
        <w:rPr>
          <w:rFonts w:hint="eastAsia" w:ascii="Times New Roman" w:hAnsi="Times New Roman" w:eastAsia="方正仿宋_GBK" w:cs="Times New Roman"/>
          <w:kern w:val="2"/>
          <w:sz w:val="32"/>
          <w:szCs w:val="32"/>
          <w:highlight w:val="none"/>
          <w:lang w:val="en-US" w:eastAsia="zh-CN" w:bidi="ar-SA"/>
        </w:rPr>
        <w:t>检测，检测费用由乙方承担。</w:t>
      </w:r>
      <w:r>
        <w:rPr>
          <w:rFonts w:hint="eastAsia" w:eastAsia="方正仿宋_GBK" w:cs="Times New Roman"/>
          <w:kern w:val="2"/>
          <w:sz w:val="32"/>
          <w:szCs w:val="32"/>
          <w:highlight w:val="none"/>
          <w:lang w:val="en-US" w:eastAsia="zh-CN" w:bidi="ar-SA"/>
        </w:rPr>
        <w:t>若检出传染性疫病</w:t>
      </w:r>
      <w:r>
        <w:rPr>
          <w:rFonts w:hint="eastAsia" w:ascii="Times New Roman" w:hAnsi="Times New Roman" w:eastAsia="方正仿宋_GBK" w:cs="Times New Roman"/>
          <w:kern w:val="2"/>
          <w:sz w:val="32"/>
          <w:szCs w:val="32"/>
          <w:highlight w:val="none"/>
          <w:lang w:val="en-US" w:eastAsia="zh-CN" w:bidi="ar-SA"/>
        </w:rPr>
        <w:t>，甲方保留追偿的权利。</w:t>
      </w:r>
    </w:p>
    <w:p w14:paraId="58FA18E5">
      <w:pPr>
        <w:ind w:firstLine="640" w:firstLineChars="200"/>
        <w:rPr>
          <w:rFonts w:hint="default" w:ascii="Times New Roman" w:hAnsi="Times New Roman" w:cs="Times New Roman"/>
          <w:highlight w:val="none"/>
          <w:lang w:val="en-US" w:eastAsia="zh-CN"/>
        </w:rPr>
      </w:pPr>
      <w:r>
        <w:rPr>
          <w:rFonts w:hint="default" w:ascii="Times New Roman" w:hAnsi="Times New Roman" w:eastAsia="方正黑体_GBK" w:cs="Times New Roman"/>
          <w:sz w:val="32"/>
          <w:szCs w:val="32"/>
          <w:highlight w:val="none"/>
          <w:lang w:val="en-US" w:eastAsia="zh-CN"/>
        </w:rPr>
        <w:t xml:space="preserve">二、价格、数量：  </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33"/>
        <w:gridCol w:w="1535"/>
        <w:gridCol w:w="1535"/>
        <w:gridCol w:w="1537"/>
        <w:gridCol w:w="1553"/>
      </w:tblGrid>
      <w:tr w14:paraId="52FB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2759D1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以具体中标名称为准</w:t>
            </w:r>
          </w:p>
        </w:tc>
      </w:tr>
      <w:tr w14:paraId="273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tcPr>
          <w:p w14:paraId="7B9DE4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公牛号</w:t>
            </w:r>
          </w:p>
        </w:tc>
        <w:tc>
          <w:tcPr>
            <w:tcW w:w="831" w:type="pct"/>
          </w:tcPr>
          <w:p w14:paraId="7ADB1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名称</w:t>
            </w:r>
          </w:p>
        </w:tc>
        <w:tc>
          <w:tcPr>
            <w:tcW w:w="832" w:type="pct"/>
          </w:tcPr>
          <w:p w14:paraId="6DA55C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数量（支）</w:t>
            </w:r>
          </w:p>
        </w:tc>
        <w:tc>
          <w:tcPr>
            <w:tcW w:w="832" w:type="pct"/>
          </w:tcPr>
          <w:p w14:paraId="7798AE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单价（元）</w:t>
            </w:r>
          </w:p>
        </w:tc>
        <w:tc>
          <w:tcPr>
            <w:tcW w:w="833" w:type="pct"/>
          </w:tcPr>
          <w:p w14:paraId="7B7CB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总价（元）</w:t>
            </w:r>
          </w:p>
        </w:tc>
        <w:tc>
          <w:tcPr>
            <w:tcW w:w="840" w:type="pct"/>
          </w:tcPr>
          <w:p w14:paraId="60974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供货时间</w:t>
            </w:r>
          </w:p>
        </w:tc>
      </w:tr>
      <w:tr w14:paraId="3060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30" w:type="pct"/>
            <w:vAlign w:val="center"/>
          </w:tcPr>
          <w:p w14:paraId="234A44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以具体中标牛号为准</w:t>
            </w:r>
          </w:p>
        </w:tc>
        <w:tc>
          <w:tcPr>
            <w:tcW w:w="831" w:type="pct"/>
            <w:vAlign w:val="center"/>
          </w:tcPr>
          <w:p w14:paraId="1E168A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以具体中标公牛为准</w:t>
            </w:r>
          </w:p>
        </w:tc>
        <w:tc>
          <w:tcPr>
            <w:tcW w:w="832" w:type="pct"/>
            <w:vAlign w:val="center"/>
          </w:tcPr>
          <w:p w14:paraId="6DE5F0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以具体中标数量为准</w:t>
            </w:r>
          </w:p>
        </w:tc>
        <w:tc>
          <w:tcPr>
            <w:tcW w:w="832" w:type="pct"/>
            <w:vAlign w:val="center"/>
          </w:tcPr>
          <w:p w14:paraId="499E70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以具体中标单价为准</w:t>
            </w:r>
          </w:p>
        </w:tc>
        <w:tc>
          <w:tcPr>
            <w:tcW w:w="833" w:type="pct"/>
            <w:vAlign w:val="center"/>
          </w:tcPr>
          <w:p w14:paraId="07DB1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c>
          <w:tcPr>
            <w:tcW w:w="840" w:type="pct"/>
            <w:vAlign w:val="center"/>
          </w:tcPr>
          <w:p w14:paraId="4E5203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以具体中标信息为准</w:t>
            </w:r>
          </w:p>
        </w:tc>
      </w:tr>
      <w:tr w14:paraId="0A78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6"/>
            <w:vAlign w:val="center"/>
          </w:tcPr>
          <w:p w14:paraId="1F440B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注：以牧场具体需求数量为准</w:t>
            </w:r>
          </w:p>
        </w:tc>
      </w:tr>
    </w:tbl>
    <w:p w14:paraId="74BD9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三、送货方式、付款方式</w:t>
      </w:r>
    </w:p>
    <w:p w14:paraId="1178E6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合同签订前，乙方按照中标价的2%缴纳合同履约保证金，履约完成后</w:t>
      </w:r>
      <w:r>
        <w:rPr>
          <w:rFonts w:hint="eastAsia" w:eastAsia="方正仿宋_GBK" w:cs="Times New Roman"/>
          <w:sz w:val="32"/>
          <w:szCs w:val="32"/>
          <w:highlight w:val="none"/>
          <w:lang w:val="en-US" w:eastAsia="zh-CN"/>
        </w:rPr>
        <w:t>30</w:t>
      </w:r>
      <w:r>
        <w:rPr>
          <w:rFonts w:hint="default" w:ascii="Times New Roman" w:hAnsi="Times New Roman" w:eastAsia="方正仿宋_GBK" w:cs="Times New Roman"/>
          <w:sz w:val="32"/>
          <w:szCs w:val="32"/>
          <w:highlight w:val="none"/>
          <w:lang w:val="en-US" w:eastAsia="zh-CN"/>
        </w:rPr>
        <w:t>日内由甲方无息退还。</w:t>
      </w:r>
    </w:p>
    <w:p w14:paraId="3C5C24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合同签订后，乙方按</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z w:val="32"/>
          <w:szCs w:val="32"/>
          <w:highlight w:val="none"/>
          <w:lang w:val="en-US" w:eastAsia="zh-CN"/>
        </w:rPr>
        <w:t>要求分批次将产品送到</w:t>
      </w:r>
      <w:r>
        <w:rPr>
          <w:rFonts w:hint="default" w:ascii="Times New Roman" w:hAnsi="Times New Roman" w:eastAsia="方正仿宋_GBK" w:cs="Times New Roman"/>
          <w:strike w:val="0"/>
          <w:dstrike w:val="0"/>
          <w:sz w:val="32"/>
          <w:szCs w:val="32"/>
          <w:highlight w:val="none"/>
          <w:lang w:val="en-US" w:eastAsia="zh-CN"/>
        </w:rPr>
        <w:t>甲方</w:t>
      </w:r>
      <w:r>
        <w:rPr>
          <w:rFonts w:hint="default" w:ascii="Times New Roman" w:hAnsi="Times New Roman" w:eastAsia="方正仿宋_GBK" w:cs="Times New Roman"/>
          <w:strike w:val="0"/>
          <w:sz w:val="32"/>
          <w:szCs w:val="32"/>
          <w:highlight w:val="none"/>
          <w:lang w:val="en-US" w:eastAsia="zh-CN"/>
        </w:rPr>
        <w:t>指</w:t>
      </w:r>
      <w:r>
        <w:rPr>
          <w:rFonts w:hint="default" w:ascii="Times New Roman" w:hAnsi="Times New Roman" w:eastAsia="方正仿宋_GBK" w:cs="Times New Roman"/>
          <w:sz w:val="32"/>
          <w:szCs w:val="32"/>
          <w:highlight w:val="none"/>
          <w:lang w:val="en-US" w:eastAsia="zh-CN"/>
        </w:rPr>
        <w:t>定的地点，运输、装卸、保险、税票、服务等费用均由乙方承担。</w:t>
      </w:r>
    </w:p>
    <w:p w14:paraId="01C6A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乙方将冻精及增值税普通发票送至甲方指定地址后，甲方签收收货单，并在</w:t>
      </w:r>
      <w:r>
        <w:rPr>
          <w:rFonts w:hint="eastAsia" w:eastAsia="方正仿宋_GBK" w:cs="Times New Roman"/>
          <w:sz w:val="32"/>
          <w:szCs w:val="32"/>
          <w:highlight w:val="none"/>
          <w:lang w:val="en-US" w:eastAsia="zh-CN"/>
        </w:rPr>
        <w:t>90</w:t>
      </w:r>
      <w:r>
        <w:rPr>
          <w:rFonts w:hint="default" w:ascii="Times New Roman" w:hAnsi="Times New Roman" w:eastAsia="方正仿宋_GBK" w:cs="Times New Roman"/>
          <w:sz w:val="32"/>
          <w:szCs w:val="32"/>
          <w:highlight w:val="none"/>
          <w:lang w:val="en-US" w:eastAsia="zh-CN"/>
        </w:rPr>
        <w:t>日内将全部货款付至乙方账户。</w:t>
      </w:r>
    </w:p>
    <w:p w14:paraId="2B208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四、违约责任</w:t>
      </w:r>
    </w:p>
    <w:p w14:paraId="7ABFF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乙方未按本合同约定时间向甲方交货的，每逾期一天，按照未交货总金额的千分之一向甲方支付违约金。逾期超过30天的，视为乙方不能交货，甲方有权解除合同，并按照本合同第四条第二款的规定追究乙方的违约责任。违约金不足以弥补甲方损失的，乙方应予以赔偿。</w:t>
      </w:r>
    </w:p>
    <w:p w14:paraId="212FD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乙方在合同履行中，如有以下行为，属于违约：</w:t>
      </w:r>
    </w:p>
    <w:p w14:paraId="7966D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1.提供的</w:t>
      </w:r>
      <w:r>
        <w:rPr>
          <w:rFonts w:hint="eastAsia" w:eastAsia="方正仿宋_GBK" w:cs="Times New Roman"/>
          <w:sz w:val="32"/>
          <w:szCs w:val="32"/>
          <w:highlight w:val="none"/>
          <w:lang w:val="en-US" w:eastAsia="zh-CN"/>
        </w:rPr>
        <w:t>安格斯</w:t>
      </w:r>
      <w:r>
        <w:rPr>
          <w:rFonts w:hint="default" w:ascii="Times New Roman" w:hAnsi="Times New Roman" w:eastAsia="方正仿宋_GBK" w:cs="Times New Roman"/>
          <w:sz w:val="32"/>
          <w:szCs w:val="32"/>
          <w:highlight w:val="none"/>
          <w:lang w:val="en-US" w:eastAsia="zh-CN"/>
        </w:rPr>
        <w:t>肉牛冻精与合同签订中公牛号不符。</w:t>
      </w:r>
    </w:p>
    <w:p w14:paraId="132C27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2.提供的</w:t>
      </w:r>
      <w:r>
        <w:rPr>
          <w:rFonts w:hint="eastAsia" w:eastAsia="方正仿宋_GBK" w:cs="Times New Roman"/>
          <w:sz w:val="32"/>
          <w:szCs w:val="32"/>
          <w:highlight w:val="none"/>
          <w:lang w:val="en-US" w:eastAsia="zh-CN"/>
        </w:rPr>
        <w:t>安格斯</w:t>
      </w:r>
      <w:r>
        <w:rPr>
          <w:rFonts w:hint="default" w:ascii="Times New Roman" w:hAnsi="Times New Roman" w:eastAsia="方正仿宋_GBK" w:cs="Times New Roman"/>
          <w:sz w:val="32"/>
          <w:szCs w:val="32"/>
          <w:highlight w:val="none"/>
          <w:lang w:val="en-US" w:eastAsia="zh-CN"/>
        </w:rPr>
        <w:t>肉牛冻精与所提供甲方的公牛资料不符。</w:t>
      </w:r>
    </w:p>
    <w:p w14:paraId="266CA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3.提供的技术资料为虚假。</w:t>
      </w:r>
    </w:p>
    <w:p w14:paraId="4F10EF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发生上述违约行为，乙方应及时采取重新提供符合要求的冻精等补救措施，同时，乙方应按照合同总金额的30%承担违约责任。除此以外，由于乙方的上述违约行为对甲方造成的损失，乙方还应承担相应的赔偿责任。</w:t>
      </w:r>
    </w:p>
    <w:p w14:paraId="0EA942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甲方违约责任：甲方未按约定付款的，每延迟一天，甲方按未付货款总金额的千分之一赔偿乙方。</w:t>
      </w:r>
    </w:p>
    <w:p w14:paraId="17AB4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五、合同的解除</w:t>
      </w:r>
    </w:p>
    <w:p w14:paraId="1A83C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一方出现重大违约行为，并且在合理期限（该等期限应不少于十五日）内未能采取补救措施，或者虽然采取了补救措施，但是违约行为已给合同相对方（即“守约方”）造成严重损失的，守约方有权解除本合同。</w:t>
      </w:r>
    </w:p>
    <w:p w14:paraId="7863D4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7D3176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六、解决纠纷方式</w:t>
      </w:r>
    </w:p>
    <w:p w14:paraId="3E215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default" w:ascii="Times New Roman" w:hAnsi="Times New Roman" w:eastAsia="方正仿宋_GBK" w:cs="Times New Roman"/>
          <w:strike w:val="0"/>
          <w:dstrike w:val="0"/>
          <w:sz w:val="32"/>
          <w:szCs w:val="32"/>
          <w:highlight w:val="none"/>
          <w:lang w:val="en-US" w:eastAsia="zh-CN"/>
        </w:rPr>
        <w:t>如协商不一致，双方均可向甲方所在地人民法院诉讼解决。</w:t>
      </w:r>
    </w:p>
    <w:p w14:paraId="764573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七、不可抗力</w:t>
      </w:r>
    </w:p>
    <w:p w14:paraId="40A4C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本合同中的不可抗力包括战争、动乱、空中飞行物坠落或其他非甲方和乙方责任造成的爆炸、火灾等灾害事件。</w:t>
      </w:r>
    </w:p>
    <w:p w14:paraId="26F035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3AB59B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八、其他</w:t>
      </w:r>
    </w:p>
    <w:p w14:paraId="229E59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一</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58D338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二</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15DA7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w:t>
      </w:r>
      <w:r>
        <w:rPr>
          <w:rFonts w:hint="eastAsia" w:eastAsia="方正仿宋_GBK" w:cs="Times New Roman"/>
          <w:b w:val="0"/>
          <w:bCs w:val="0"/>
          <w:color w:val="auto"/>
          <w:sz w:val="32"/>
          <w:szCs w:val="32"/>
          <w:highlight w:val="none"/>
          <w:lang w:eastAsia="zh-CN"/>
        </w:rPr>
        <w:t>自</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val="en-US" w:eastAsia="zh-CN"/>
        </w:rPr>
        <w:t>月1日至</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ascii="Times New Roman" w:hAnsi="Times New Roman" w:eastAsia="方正仿宋_GBK" w:cs="Times New Roman"/>
          <w:b w:val="0"/>
          <w:bCs w:val="0"/>
          <w:color w:val="auto"/>
          <w:sz w:val="32"/>
          <w:szCs w:val="32"/>
          <w:highlight w:val="none"/>
          <w:lang w:val="en-US" w:eastAsia="zh-CN"/>
        </w:rPr>
        <w:t>30</w:t>
      </w:r>
      <w:r>
        <w:rPr>
          <w:rFonts w:hint="default" w:ascii="Times New Roman" w:hAnsi="Times New Roman"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rPr>
        <w:t>。</w:t>
      </w:r>
    </w:p>
    <w:p w14:paraId="604B9C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本合同双方的材料及文书送达地址如下：</w:t>
      </w:r>
    </w:p>
    <w:p w14:paraId="6AC6B2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甲方：</w:t>
      </w:r>
    </w:p>
    <w:p w14:paraId="35A51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0D6622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6D2A6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乙方：</w:t>
      </w:r>
    </w:p>
    <w:p w14:paraId="372D86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地址：</w:t>
      </w:r>
    </w:p>
    <w:p w14:paraId="14993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联系电话：</w:t>
      </w:r>
    </w:p>
    <w:p w14:paraId="27EDB5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上述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2"/>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8"/>
        <w:gridCol w:w="4580"/>
      </w:tblGrid>
      <w:tr w14:paraId="30F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99" w:type="pct"/>
          </w:tcPr>
          <w:p w14:paraId="311FAE44">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甲方（盖章）：</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c>
          <w:tcPr>
            <w:tcW w:w="2500" w:type="pct"/>
          </w:tcPr>
          <w:p w14:paraId="3EE8399A">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乙方（盖章）：</w:t>
            </w:r>
            <w:r>
              <w:rPr>
                <w:rFonts w:hint="default" w:ascii="Times New Roman" w:hAnsi="Times New Roman" w:eastAsia="方正仿宋_GBK" w:cs="Times New Roman"/>
                <w:sz w:val="24"/>
                <w:szCs w:val="24"/>
                <w:highlight w:val="none"/>
                <w:lang w:val="en-US" w:eastAsia="zh-CN"/>
                <w14:ligatures w14:val="none"/>
              </w:rPr>
              <w:t xml:space="preserve"> </w:t>
            </w:r>
          </w:p>
        </w:tc>
      </w:tr>
      <w:tr w14:paraId="7FE7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499" w:type="pct"/>
          </w:tcPr>
          <w:p w14:paraId="5EB20880">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183620BB">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地址：</w:t>
            </w:r>
            <w:r>
              <w:rPr>
                <w:rFonts w:hint="default" w:ascii="Times New Roman" w:hAnsi="Times New Roman" w:eastAsia="方正仿宋_GBK" w:cs="Times New Roman"/>
                <w:sz w:val="24"/>
                <w:szCs w:val="24"/>
                <w:highlight w:val="none"/>
                <w:lang w:val="en-US" w:eastAsia="zh-CN"/>
                <w14:ligatures w14:val="none"/>
              </w:rPr>
              <w:t xml:space="preserve"> </w:t>
            </w:r>
          </w:p>
        </w:tc>
      </w:tr>
      <w:tr w14:paraId="3F4B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99" w:type="pct"/>
          </w:tcPr>
          <w:p w14:paraId="38CBDDE0">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经办人（签字）：</w:t>
            </w:r>
          </w:p>
        </w:tc>
        <w:tc>
          <w:tcPr>
            <w:tcW w:w="2500" w:type="pct"/>
          </w:tcPr>
          <w:p w14:paraId="2E625518">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经办人（签字）： </w:t>
            </w:r>
          </w:p>
        </w:tc>
      </w:tr>
      <w:tr w14:paraId="3C9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99" w:type="pct"/>
          </w:tcPr>
          <w:p w14:paraId="50DCAF03">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 xml:space="preserve">电话： </w:t>
            </w:r>
          </w:p>
        </w:tc>
        <w:tc>
          <w:tcPr>
            <w:tcW w:w="2500" w:type="pct"/>
          </w:tcPr>
          <w:p w14:paraId="4D9A5DFC">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 xml:space="preserve">电话： </w:t>
            </w:r>
            <w:r>
              <w:rPr>
                <w:rFonts w:hint="default" w:ascii="Times New Roman" w:hAnsi="Times New Roman" w:eastAsia="方正仿宋_GBK" w:cs="Times New Roman"/>
                <w:sz w:val="24"/>
                <w:szCs w:val="24"/>
                <w:highlight w:val="none"/>
                <w:lang w:val="en-US" w:eastAsia="zh-CN"/>
                <w14:ligatures w14:val="none"/>
              </w:rPr>
              <w:t xml:space="preserve"> </w:t>
            </w:r>
          </w:p>
        </w:tc>
      </w:tr>
      <w:tr w14:paraId="4482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499" w:type="pct"/>
          </w:tcPr>
          <w:p w14:paraId="0CEA3DC0">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7F475A3E">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开户行：</w:t>
            </w:r>
            <w:r>
              <w:rPr>
                <w:rFonts w:hint="default" w:ascii="Times New Roman" w:hAnsi="Times New Roman" w:eastAsia="方正仿宋_GBK" w:cs="Times New Roman"/>
                <w:sz w:val="24"/>
                <w:szCs w:val="24"/>
                <w:highlight w:val="none"/>
                <w:lang w:val="en-US" w:eastAsia="zh-CN"/>
                <w14:ligatures w14:val="none"/>
              </w:rPr>
              <w:t xml:space="preserve"> </w:t>
            </w:r>
            <w:r>
              <w:rPr>
                <w:rFonts w:hint="default" w:ascii="Times New Roman" w:hAnsi="Times New Roman" w:eastAsia="方正仿宋_GBK" w:cs="Times New Roman"/>
                <w:sz w:val="24"/>
                <w:szCs w:val="24"/>
                <w:highlight w:val="none"/>
                <w14:ligatures w14:val="none"/>
              </w:rPr>
              <w:t xml:space="preserve">   </w:t>
            </w:r>
          </w:p>
        </w:tc>
      </w:tr>
      <w:tr w14:paraId="04ED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499" w:type="pct"/>
          </w:tcPr>
          <w:p w14:paraId="1DA2C636">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c>
          <w:tcPr>
            <w:tcW w:w="2500" w:type="pct"/>
          </w:tcPr>
          <w:p w14:paraId="665E5275">
            <w:pPr>
              <w:spacing w:line="500" w:lineRule="exact"/>
              <w:rPr>
                <w:rFonts w:hint="default" w:ascii="Times New Roman" w:hAnsi="Times New Roman" w:eastAsia="方正仿宋_GBK" w:cs="Times New Roman"/>
                <w:sz w:val="24"/>
                <w:szCs w:val="24"/>
                <w:highlight w:val="none"/>
                <w:lang w:eastAsia="zh-CN"/>
                <w14:ligatures w14:val="none"/>
              </w:rPr>
            </w:pPr>
            <w:r>
              <w:rPr>
                <w:rFonts w:hint="default" w:ascii="Times New Roman" w:hAnsi="Times New Roman" w:eastAsia="方正仿宋_GBK" w:cs="Times New Roman"/>
                <w:sz w:val="24"/>
                <w:szCs w:val="24"/>
                <w:highlight w:val="none"/>
                <w14:ligatures w14:val="none"/>
              </w:rPr>
              <w:t>账号：</w:t>
            </w:r>
            <w:r>
              <w:rPr>
                <w:rFonts w:hint="default" w:ascii="Times New Roman" w:hAnsi="Times New Roman" w:eastAsia="方正仿宋_GBK" w:cs="Times New Roman"/>
                <w:sz w:val="24"/>
                <w:szCs w:val="24"/>
                <w:highlight w:val="none"/>
                <w:lang w:val="en-US" w:eastAsia="zh-CN"/>
                <w14:ligatures w14:val="none"/>
              </w:rPr>
              <w:t xml:space="preserve"> </w:t>
            </w:r>
          </w:p>
        </w:tc>
      </w:tr>
      <w:tr w14:paraId="2A8D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99" w:type="pct"/>
          </w:tcPr>
          <w:p w14:paraId="67B31419">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c>
          <w:tcPr>
            <w:tcW w:w="2500" w:type="pct"/>
          </w:tcPr>
          <w:p w14:paraId="7194A175">
            <w:pPr>
              <w:spacing w:line="500" w:lineRule="exact"/>
              <w:rPr>
                <w:rFonts w:hint="default" w:ascii="Times New Roman" w:hAnsi="Times New Roman" w:eastAsia="方正仿宋_GBK" w:cs="Times New Roman"/>
                <w:sz w:val="24"/>
                <w:szCs w:val="24"/>
                <w:highlight w:val="none"/>
                <w14:ligatures w14:val="none"/>
              </w:rPr>
            </w:pPr>
            <w:r>
              <w:rPr>
                <w:rFonts w:hint="default" w:ascii="Times New Roman" w:hAnsi="Times New Roman" w:eastAsia="方正仿宋_GBK" w:cs="Times New Roman"/>
                <w:sz w:val="24"/>
                <w:szCs w:val="24"/>
                <w:highlight w:val="none"/>
                <w14:ligatures w14:val="none"/>
              </w:rPr>
              <w:t>日 期：      年    月   日</w:t>
            </w:r>
          </w:p>
        </w:tc>
      </w:tr>
    </w:tbl>
    <w:p w14:paraId="673958F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sz w:val="32"/>
          <w:szCs w:val="32"/>
          <w:highlight w:val="none"/>
          <w:lang w:val="en-US" w:eastAsia="zh-CN"/>
        </w:rPr>
        <w:sectPr>
          <w:pgSz w:w="11906" w:h="16838"/>
          <w:pgMar w:top="1984" w:right="1446" w:bottom="1644" w:left="1446" w:header="851" w:footer="992" w:gutter="0"/>
          <w:pgNumType w:fmt="decimal"/>
          <w:cols w:space="720" w:num="1"/>
          <w:rtlGutter w:val="0"/>
          <w:docGrid w:type="lines" w:linePitch="319" w:charSpace="0"/>
        </w:sectPr>
      </w:pPr>
      <w:r>
        <w:rPr>
          <w:rFonts w:hint="default" w:ascii="Times New Roman" w:hAnsi="Times New Roman" w:eastAsia="宋体" w:cs="Times New Roman"/>
          <w:b w:val="0"/>
          <w:bCs/>
          <w:color w:val="FF0000"/>
          <w:sz w:val="24"/>
          <w:szCs w:val="24"/>
          <w:highlight w:val="none"/>
        </w:rPr>
        <w:t>注</w:t>
      </w:r>
      <w:r>
        <w:rPr>
          <w:rFonts w:hint="default" w:ascii="Times New Roman" w:hAnsi="Times New Roman" w:cs="Times New Roman"/>
          <w:b w:val="0"/>
          <w:bCs/>
          <w:color w:val="FF0000"/>
          <w:sz w:val="24"/>
          <w:szCs w:val="24"/>
          <w:highlight w:val="none"/>
          <w:lang w:eastAsia="zh-CN"/>
        </w:rPr>
        <w:t>：</w:t>
      </w:r>
      <w:r>
        <w:rPr>
          <w:rFonts w:hint="default" w:ascii="Times New Roman" w:hAnsi="Times New Roman" w:cs="Times New Roman"/>
          <w:b w:val="0"/>
          <w:bCs/>
          <w:color w:val="FF0000"/>
          <w:sz w:val="24"/>
          <w:szCs w:val="24"/>
          <w:highlight w:val="none"/>
          <w:lang w:val="en-US" w:eastAsia="zh-CN"/>
        </w:rPr>
        <w:t>具体合同条款以招标方法务审核意见为准。</w:t>
      </w:r>
    </w:p>
    <w:p w14:paraId="25127400">
      <w:pPr>
        <w:autoSpaceDE w:val="0"/>
        <w:autoSpaceDN w:val="0"/>
        <w:adjustRightInd w:val="0"/>
        <w:jc w:val="center"/>
        <w:rPr>
          <w:rFonts w:hint="default" w:ascii="Times New Roman" w:hAnsi="Times New Roman" w:cs="Times New Roman"/>
          <w:sz w:val="32"/>
          <w:szCs w:val="32"/>
        </w:rPr>
      </w:pPr>
      <w:r>
        <w:rPr>
          <w:rFonts w:hint="default" w:ascii="Times New Roman" w:hAnsi="Times New Roman" w:eastAsia="方正黑体_GBK" w:cs="Times New Roman"/>
          <w:b/>
          <w:bCs/>
          <w:sz w:val="32"/>
          <w:szCs w:val="32"/>
          <w:highlight w:val="none"/>
          <w:lang w:val="en-US" w:eastAsia="zh-CN"/>
        </w:rPr>
        <w:t>第六部分：</w:t>
      </w:r>
      <w:r>
        <w:rPr>
          <w:rFonts w:hint="default" w:ascii="Times New Roman" w:hAnsi="Times New Roman" w:eastAsia="方正黑体_GBK" w:cs="Times New Roman"/>
          <w:sz w:val="32"/>
          <w:szCs w:val="32"/>
        </w:rPr>
        <w:t>反商业贿赂阳光协议</w:t>
      </w:r>
    </w:p>
    <w:p w14:paraId="72EB9B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甲方:【我方】</w:t>
      </w:r>
    </w:p>
    <w:p w14:paraId="3902A6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w:t>
      </w:r>
    </w:p>
    <w:p w14:paraId="225675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为确保各方本次及未来所有相关交易在合法、合规、透明、诚信的原则下进行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杜绝任何形式的贿赂、腐败和不正当利益输送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双方在签订业务合同的同时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共同签订本协议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各方承诺严格遵守本协议条款</w:t>
      </w:r>
      <w:r>
        <w:rPr>
          <w:rFonts w:hint="default" w:ascii="Times New Roman" w:hAnsi="Times New Roman" w:eastAsia="方正仿宋_GBK" w:cs="Times New Roman"/>
          <w:sz w:val="32"/>
          <w:szCs w:val="32"/>
          <w:lang w:eastAsia="zh-CN"/>
        </w:rPr>
        <w:t>：</w:t>
      </w:r>
    </w:p>
    <w:p w14:paraId="4F574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一、本协议相关定义与约束力</w:t>
      </w:r>
    </w:p>
    <w:p w14:paraId="5BB0A9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本协议所指商业贿赂是指为争取己方利益,而给对方员工或领导个人的回扣、退佣、招待、娱乐、置业、就业、旅游、馈赠、购物折扣及其他一切物质或精神上有直接受益的开支。</w:t>
      </w:r>
    </w:p>
    <w:p w14:paraId="1950C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本协议对双方及双方员工、委托代理人具有约束力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各方应对相关人员做好宣贯工作。</w:t>
      </w:r>
    </w:p>
    <w:p w14:paraId="5721B8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二、利益获取途径</w:t>
      </w:r>
    </w:p>
    <w:p w14:paraId="0B646B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包括但不限于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公司产品销售环节的销售产品优质低价、数量实多计少、补偿或货款延迟支付等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项目合作中的项目招投标环节信息打探、实施环节以次充好、验收工程量不实、提前支付工程款等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物资采购环节中的物品劣质高价、数量短缺、货款预付等非正常、不合理的方式。</w:t>
      </w:r>
    </w:p>
    <w:p w14:paraId="36AF68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三、为避免上述行为的发生</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双方应共同遵守如下承诺</w:t>
      </w:r>
    </w:p>
    <w:p w14:paraId="041BAE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乙方不得以金钱方式贿赂甲方的业务人员、高管人员等与合同履行相关的人员。金钱方式贿赂是指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包括但不限于支付现金、劳务费、报销个人费用、赠与银行卡、赠与有价证劵等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如购物卡、提货单、娱乐场所会员卡、打折卡、代币券、证券、电子红包等。</w:t>
      </w:r>
    </w:p>
    <w:p w14:paraId="6E2476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乙方不得以实物方式贿赂甲方的业务人员、高管人员等与合同履行相关的人员。实物方式贿赂是指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促销活动中的返利、赠品、汽车、住房等实物。</w:t>
      </w:r>
    </w:p>
    <w:p w14:paraId="078937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乙方不得以消费方式贿赂甲方的业务人员、高管人员等与合同履行相关的人员。消费方式贿赂是指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包括但不限于娱乐消费、旅游、国内或国外非合同标的内容的考察、可能影响公正执行公务的宴请等方式。</w:t>
      </w:r>
    </w:p>
    <w:p w14:paraId="198C2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乙方不得以其他任何方式贿赂甲方的业务人员、高管人员等与合同履行相关的人员。包括但不限于以下方式</w:t>
      </w:r>
      <w:r>
        <w:rPr>
          <w:rFonts w:hint="eastAsia" w:ascii="Times New Roman" w:hAnsi="Times New Roman" w:eastAsia="方正仿宋_GBK" w:cs="Times New Roman"/>
          <w:sz w:val="32"/>
          <w:szCs w:val="32"/>
          <w:lang w:eastAsia="zh-CN"/>
        </w:rPr>
        <w:t>：</w:t>
      </w:r>
    </w:p>
    <w:p w14:paraId="045863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1.提供干股或者红利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或提供从事材料、设备供应及工程分包等交易机会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或为相关人员置业、住房装修、婚丧嫁娶、工作安排、子女教育、出境提供方便</w:t>
      </w:r>
      <w:r>
        <w:rPr>
          <w:rFonts w:hint="eastAsia" w:ascii="Times New Roman" w:hAnsi="Times New Roman" w:eastAsia="方正仿宋_GBK" w:cs="Times New Roman"/>
          <w:sz w:val="32"/>
          <w:szCs w:val="32"/>
          <w:lang w:eastAsia="zh-CN"/>
        </w:rPr>
        <w:t>；</w:t>
      </w:r>
    </w:p>
    <w:p w14:paraId="267D4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2.账外暗中给予回扣、中介费、手续费、好处费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以及假借借用等名义长期提供交通工具、房屋使用权等</w:t>
      </w:r>
      <w:r>
        <w:rPr>
          <w:rFonts w:hint="eastAsia" w:ascii="Times New Roman" w:hAnsi="Times New Roman" w:eastAsia="方正仿宋_GBK" w:cs="Times New Roman"/>
          <w:sz w:val="32"/>
          <w:szCs w:val="32"/>
          <w:lang w:eastAsia="zh-CN"/>
        </w:rPr>
        <w:t>。</w:t>
      </w:r>
    </w:p>
    <w:p w14:paraId="5BC2B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乙方不得以任何理由接受甲方的高管人员、工作人员及其亲属说情打招呼。</w:t>
      </w:r>
    </w:p>
    <w:p w14:paraId="050CDE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四、及时通报</w:t>
      </w:r>
    </w:p>
    <w:p w14:paraId="1D135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在合同履行过程中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如果任何一方发现对方合同履行相关人员有出现第三条任何一款所约定行为时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无论行为人是基于合法或非法目的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均应在第一时间通报对方。</w:t>
      </w:r>
    </w:p>
    <w:p w14:paraId="7C6C7C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在合同履行过程中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应予拒绝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并应在第一时间向对方通报。若通报情况查证属实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对方承诺根据具体情况予以合同价款一定比例的奖励给通报方公司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若乙方发现甲方人员索要任何好处不及时向甲方举报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由此造成的乙方损失</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甲方不承担任何责任。</w:t>
      </w:r>
    </w:p>
    <w:p w14:paraId="389B6E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五、举报</w:t>
      </w:r>
    </w:p>
    <w:p w14:paraId="4E782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甲方受理举报信息单位、地址、电话</w:t>
      </w:r>
      <w:r>
        <w:rPr>
          <w:rFonts w:hint="eastAsia" w:ascii="Times New Roman" w:hAnsi="Times New Roman" w:eastAsia="方正仿宋_GBK" w:cs="Times New Roman"/>
          <w:sz w:val="32"/>
          <w:szCs w:val="32"/>
          <w:lang w:eastAsia="zh-CN"/>
        </w:rPr>
        <w:t>：</w:t>
      </w:r>
    </w:p>
    <w:p w14:paraId="1A3A79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受理单位：中垦牧乳业（集团）股份有限公司</w:t>
      </w:r>
    </w:p>
    <w:p w14:paraId="665F1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地址：重庆市渝北区金石大道99号</w:t>
      </w:r>
    </w:p>
    <w:p w14:paraId="7F756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电话：023-63211638</w:t>
      </w:r>
    </w:p>
    <w:p w14:paraId="384017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乙方受理举报信息单位、地址、电话</w:t>
      </w:r>
      <w:r>
        <w:rPr>
          <w:rFonts w:hint="eastAsia" w:ascii="Times New Roman" w:hAnsi="Times New Roman" w:eastAsia="方正仿宋_GBK" w:cs="Times New Roman"/>
          <w:sz w:val="32"/>
          <w:szCs w:val="32"/>
          <w:lang w:eastAsia="zh-CN"/>
        </w:rPr>
        <w:t>：</w:t>
      </w:r>
    </w:p>
    <w:p w14:paraId="21701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受理单位：XXX</w:t>
      </w:r>
    </w:p>
    <w:p w14:paraId="7BB2B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地址：XXX</w:t>
      </w:r>
    </w:p>
    <w:p w14:paraId="19507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电话：XXX</w:t>
      </w:r>
    </w:p>
    <w:p w14:paraId="51715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六、违约责任</w:t>
      </w:r>
    </w:p>
    <w:p w14:paraId="3A8AF4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乙方或乙方任何人员违反以上承诺视同乙方违约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甲方有权终止合作并按照下列标准向乙方收取违约金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且乙方同意甲方先行直接从货款中扣除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工程项目直接从工程款中扣除</w:t>
      </w:r>
      <w:r>
        <w:rPr>
          <w:rFonts w:hint="eastAsia" w:ascii="Times New Roman" w:hAnsi="Times New Roman" w:eastAsia="方正仿宋_GBK" w:cs="Times New Roman"/>
          <w:sz w:val="32"/>
          <w:szCs w:val="32"/>
          <w:lang w:eastAsia="zh-CN"/>
        </w:rPr>
        <w:t>）：</w:t>
      </w:r>
    </w:p>
    <w:p w14:paraId="0CE3D0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行贿金额为人民币1万元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元以下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违约金为人民币5万元</w:t>
      </w:r>
      <w:r>
        <w:rPr>
          <w:rFonts w:hint="eastAsia" w:ascii="Times New Roman" w:hAnsi="Times New Roman" w:eastAsia="方正仿宋_GBK" w:cs="Times New Roman"/>
          <w:sz w:val="32"/>
          <w:szCs w:val="32"/>
          <w:lang w:eastAsia="zh-CN"/>
        </w:rPr>
        <w:t>；</w:t>
      </w:r>
    </w:p>
    <w:p w14:paraId="10B27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人民币1万元&lt;行贿金额</w:t>
      </w:r>
      <w:r>
        <w:rPr>
          <w:rFonts w:hint="eastAsia" w:ascii="东文宋体" w:hAnsi="东文宋体" w:eastAsia="东文宋体" w:cs="东文宋体"/>
          <w:sz w:val="32"/>
          <w:szCs w:val="32"/>
        </w:rPr>
        <w:t>≤</w:t>
      </w:r>
      <w:r>
        <w:rPr>
          <w:rFonts w:hint="default" w:ascii="Times New Roman" w:hAnsi="Times New Roman" w:eastAsia="方正仿宋_GBK" w:cs="Times New Roman"/>
          <w:sz w:val="32"/>
          <w:szCs w:val="32"/>
        </w:rPr>
        <w:t>人民币2万元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违约金为行贿金额的十倍</w:t>
      </w:r>
      <w:r>
        <w:rPr>
          <w:rFonts w:hint="eastAsia" w:ascii="Times New Roman" w:hAnsi="Times New Roman" w:eastAsia="方正仿宋_GBK" w:cs="Times New Roman"/>
          <w:sz w:val="32"/>
          <w:szCs w:val="32"/>
          <w:lang w:eastAsia="zh-CN"/>
        </w:rPr>
        <w:t>；</w:t>
      </w:r>
    </w:p>
    <w:p w14:paraId="680F0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人民币2万元&lt;行贿金额</w:t>
      </w:r>
      <w:r>
        <w:rPr>
          <w:rFonts w:hint="eastAsia" w:ascii="东文宋体" w:hAnsi="东文宋体" w:eastAsia="东文宋体" w:cs="东文宋体"/>
          <w:sz w:val="32"/>
          <w:szCs w:val="32"/>
        </w:rPr>
        <w:t>≤</w:t>
      </w:r>
      <w:r>
        <w:rPr>
          <w:rFonts w:hint="default" w:ascii="Times New Roman" w:hAnsi="Times New Roman" w:eastAsia="方正仿宋_GBK" w:cs="Times New Roman"/>
          <w:sz w:val="32"/>
          <w:szCs w:val="32"/>
        </w:rPr>
        <w:t>人民币3万元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违约金为行贿金额的二十倍</w:t>
      </w:r>
      <w:r>
        <w:rPr>
          <w:rFonts w:hint="eastAsia" w:ascii="Times New Roman" w:hAnsi="Times New Roman" w:eastAsia="方正仿宋_GBK" w:cs="Times New Roman"/>
          <w:sz w:val="32"/>
          <w:szCs w:val="32"/>
          <w:lang w:eastAsia="zh-CN"/>
        </w:rPr>
        <w:t>；</w:t>
      </w:r>
    </w:p>
    <w:p w14:paraId="498E7E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行贿金额&gt;人民币3万元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违约金为双方合同总金额30%。</w:t>
      </w:r>
    </w:p>
    <w:p w14:paraId="2958B9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行贿次数为两次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按每次行贿金额单独计算并累计扣除违约金。不正当利益为非货币形式的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按市场价折算为货币。</w:t>
      </w:r>
    </w:p>
    <w:p w14:paraId="51EB86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七、争议解决</w:t>
      </w:r>
    </w:p>
    <w:p w14:paraId="2B778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如乙方违反本协议导致与甲方产生争议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经协商无法达成一致意见的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任何一方应将争议提交至甲方所在地有管辖权的人民法院诉讼解决。</w:t>
      </w:r>
    </w:p>
    <w:p w14:paraId="4921FA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八、其他</w:t>
      </w:r>
    </w:p>
    <w:p w14:paraId="0C975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1.本协议的生效日期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自双方签字、盖章之日起生效。</w:t>
      </w:r>
    </w:p>
    <w:p w14:paraId="2947D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2.本协议为主合同的补充内容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与主合同具有同样的法律效力。</w:t>
      </w:r>
    </w:p>
    <w:p w14:paraId="23ECF2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3.本协议壹式贰份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甲乙双方各执壹份。</w:t>
      </w:r>
    </w:p>
    <w:p w14:paraId="77EC1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5C6BB2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甲方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0E180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法定代表人或授权代表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w:t>
      </w:r>
      <w:r>
        <w:rPr>
          <w:rFonts w:hint="eastAsia" w:ascii="Times New Roman" w:hAnsi="Times New Roman" w:eastAsia="方正仿宋_GBK" w:cs="Times New Roman"/>
          <w:sz w:val="32"/>
          <w:szCs w:val="32"/>
          <w:lang w:eastAsia="zh-CN"/>
        </w:rPr>
        <w:t>）：</w:t>
      </w:r>
    </w:p>
    <w:p w14:paraId="2EE36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22B244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乙方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026CCD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法定代表人或授权代表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w:t>
      </w:r>
      <w:r>
        <w:rPr>
          <w:rFonts w:hint="eastAsia" w:ascii="Times New Roman" w:hAnsi="Times New Roman" w:eastAsia="方正仿宋_GBK" w:cs="Times New Roman"/>
          <w:sz w:val="32"/>
          <w:szCs w:val="32"/>
          <w:lang w:eastAsia="zh-CN"/>
        </w:rPr>
        <w:t>）：</w:t>
      </w:r>
    </w:p>
    <w:p w14:paraId="15030D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3FD51B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签约时间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6B893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签约地点</w:t>
      </w:r>
      <w:r>
        <w:rPr>
          <w:rFonts w:hint="eastAsia" w:ascii="Times New Roman" w:hAnsi="Times New Roman" w:eastAsia="方正仿宋_GBK" w:cs="Times New Roman"/>
          <w:sz w:val="32"/>
          <w:szCs w:val="32"/>
          <w:lang w:eastAsia="zh-CN"/>
        </w:rPr>
        <w:t>：</w:t>
      </w:r>
    </w:p>
    <w:p w14:paraId="356E2802">
      <w:pPr>
        <w:widowControl/>
        <w:jc w:val="center"/>
        <w:rPr>
          <w:rFonts w:hint="default" w:ascii="Times New Roman" w:hAnsi="Times New Roman" w:eastAsia="方正黑体_GBK" w:cs="Times New Roman"/>
          <w:b/>
          <w:bCs/>
          <w:sz w:val="32"/>
          <w:szCs w:val="32"/>
          <w:highlight w:val="none"/>
          <w:lang w:val="en-US" w:eastAsia="zh-CN"/>
        </w:rPr>
      </w:pPr>
    </w:p>
    <w:p w14:paraId="05271612">
      <w:pPr>
        <w:widowControl/>
        <w:jc w:val="center"/>
        <w:rPr>
          <w:rFonts w:hint="default" w:ascii="Times New Roman" w:hAnsi="Times New Roman" w:eastAsia="方正黑体_GBK" w:cs="Times New Roman"/>
          <w:b/>
          <w:bCs/>
          <w:sz w:val="32"/>
          <w:szCs w:val="32"/>
          <w:highlight w:val="none"/>
          <w:lang w:val="en-US" w:eastAsia="zh-CN"/>
        </w:rPr>
      </w:pPr>
    </w:p>
    <w:p w14:paraId="0555C42A">
      <w:pPr>
        <w:widowControl/>
        <w:jc w:val="center"/>
        <w:rPr>
          <w:rFonts w:hint="default" w:ascii="Times New Roman" w:hAnsi="Times New Roman" w:eastAsia="方正黑体_GBK" w:cs="Times New Roman"/>
          <w:b/>
          <w:bCs/>
          <w:sz w:val="32"/>
          <w:szCs w:val="32"/>
          <w:highlight w:val="none"/>
          <w:lang w:val="en-US" w:eastAsia="zh-CN"/>
        </w:rPr>
      </w:pPr>
    </w:p>
    <w:p w14:paraId="7BF3CE0D">
      <w:pPr>
        <w:widowControl/>
        <w:jc w:val="center"/>
        <w:rPr>
          <w:rFonts w:hint="default" w:ascii="Times New Roman" w:hAnsi="Times New Roman" w:eastAsia="方正黑体_GBK" w:cs="Times New Roman"/>
          <w:b/>
          <w:bCs/>
          <w:sz w:val="32"/>
          <w:szCs w:val="32"/>
          <w:highlight w:val="none"/>
          <w:lang w:val="en-US" w:eastAsia="zh-CN"/>
        </w:rPr>
      </w:pPr>
    </w:p>
    <w:p w14:paraId="29DA69BF">
      <w:pPr>
        <w:widowControl/>
        <w:jc w:val="center"/>
        <w:rPr>
          <w:rFonts w:hint="default" w:ascii="Times New Roman" w:hAnsi="Times New Roman" w:eastAsia="方正黑体_GBK" w:cs="Times New Roman"/>
          <w:b/>
          <w:bCs/>
          <w:sz w:val="32"/>
          <w:szCs w:val="32"/>
          <w:highlight w:val="none"/>
          <w:lang w:val="en-US" w:eastAsia="zh-CN"/>
        </w:rPr>
      </w:pPr>
    </w:p>
    <w:p w14:paraId="764C28B0">
      <w:pPr>
        <w:widowControl/>
        <w:jc w:val="center"/>
        <w:rPr>
          <w:rFonts w:hint="default" w:ascii="Times New Roman" w:hAnsi="Times New Roman" w:eastAsia="方正黑体_GBK" w:cs="Times New Roman"/>
          <w:b/>
          <w:bCs/>
          <w:sz w:val="32"/>
          <w:szCs w:val="32"/>
          <w:highlight w:val="none"/>
          <w:lang w:val="en-US" w:eastAsia="zh-CN"/>
        </w:rPr>
      </w:pPr>
    </w:p>
    <w:p w14:paraId="267EDE3E">
      <w:pPr>
        <w:widowControl/>
        <w:jc w:val="center"/>
        <w:rPr>
          <w:rFonts w:hint="default" w:ascii="Times New Roman" w:hAnsi="Times New Roman" w:eastAsia="方正黑体_GBK" w:cs="Times New Roman"/>
          <w:b/>
          <w:bCs/>
          <w:sz w:val="32"/>
          <w:szCs w:val="32"/>
          <w:highlight w:val="none"/>
          <w:lang w:val="en-US" w:eastAsia="zh-CN"/>
        </w:rPr>
      </w:pPr>
    </w:p>
    <w:p w14:paraId="3B894087">
      <w:pPr>
        <w:widowControl/>
        <w:jc w:val="center"/>
        <w:rPr>
          <w:rFonts w:hint="default" w:ascii="Times New Roman" w:hAnsi="Times New Roman" w:eastAsia="方正黑体_GBK" w:cs="Times New Roman"/>
          <w:b/>
          <w:bCs/>
          <w:sz w:val="32"/>
          <w:szCs w:val="32"/>
          <w:highlight w:val="none"/>
          <w:lang w:val="en-US" w:eastAsia="zh-CN"/>
        </w:rPr>
      </w:pPr>
    </w:p>
    <w:p w14:paraId="7656D86E">
      <w:pPr>
        <w:widowControl/>
        <w:jc w:val="center"/>
        <w:rPr>
          <w:rFonts w:hint="default" w:ascii="Times New Roman" w:hAnsi="Times New Roman" w:eastAsia="方正黑体_GBK" w:cs="Times New Roman"/>
          <w:b/>
          <w:bCs/>
          <w:sz w:val="32"/>
          <w:szCs w:val="32"/>
          <w:highlight w:val="none"/>
          <w:lang w:val="en-US" w:eastAsia="zh-CN"/>
        </w:rPr>
      </w:pPr>
    </w:p>
    <w:p w14:paraId="79BFF881">
      <w:pPr>
        <w:widowControl/>
        <w:jc w:val="center"/>
        <w:rPr>
          <w:rFonts w:hint="default" w:ascii="Times New Roman" w:hAnsi="Times New Roman" w:eastAsia="方正黑体_GBK" w:cs="Times New Roman"/>
          <w:b/>
          <w:bCs/>
          <w:sz w:val="32"/>
          <w:szCs w:val="32"/>
          <w:highlight w:val="none"/>
          <w:lang w:val="en-US" w:eastAsia="zh-CN"/>
        </w:rPr>
      </w:pPr>
    </w:p>
    <w:p w14:paraId="209C71FA">
      <w:pPr>
        <w:widowControl/>
        <w:jc w:val="center"/>
        <w:rPr>
          <w:rFonts w:hint="default" w:ascii="Times New Roman" w:hAnsi="Times New Roman" w:eastAsia="方正黑体_GBK" w:cs="Times New Roman"/>
          <w:b/>
          <w:bCs/>
          <w:sz w:val="32"/>
          <w:szCs w:val="32"/>
          <w:highlight w:val="none"/>
          <w:lang w:val="en-US" w:eastAsia="zh-CN"/>
        </w:rPr>
      </w:pPr>
    </w:p>
    <w:p w14:paraId="5A527838">
      <w:pPr>
        <w:widowControl/>
        <w:jc w:val="center"/>
        <w:rPr>
          <w:rFonts w:hint="default" w:ascii="Times New Roman" w:hAnsi="Times New Roman" w:eastAsia="方正黑体_GBK" w:cs="Times New Roman"/>
          <w:b/>
          <w:bCs/>
          <w:sz w:val="32"/>
          <w:szCs w:val="32"/>
          <w:highlight w:val="none"/>
          <w:lang w:val="en-US" w:eastAsia="zh-CN"/>
        </w:rPr>
      </w:pPr>
    </w:p>
    <w:p w14:paraId="1CC75274">
      <w:pPr>
        <w:widowControl/>
        <w:jc w:val="center"/>
        <w:rPr>
          <w:rFonts w:hint="default" w:ascii="Times New Roman" w:hAnsi="Times New Roman" w:eastAsia="方正黑体_GBK" w:cs="Times New Roman"/>
          <w:b/>
          <w:bCs/>
          <w:sz w:val="32"/>
          <w:szCs w:val="32"/>
          <w:highlight w:val="none"/>
          <w:lang w:val="en-US" w:eastAsia="zh-CN"/>
        </w:rPr>
      </w:pPr>
    </w:p>
    <w:p w14:paraId="2E92C03A">
      <w:pPr>
        <w:widowControl/>
        <w:jc w:val="center"/>
        <w:rPr>
          <w:rFonts w:hint="default" w:ascii="Times New Roman" w:hAnsi="Times New Roman" w:eastAsia="方正黑体_GBK" w:cs="Times New Roman"/>
          <w:b/>
          <w:bCs/>
          <w:sz w:val="32"/>
          <w:szCs w:val="32"/>
          <w:highlight w:val="none"/>
          <w:lang w:val="en-US" w:eastAsia="zh-CN"/>
        </w:rPr>
      </w:pPr>
    </w:p>
    <w:p w14:paraId="49E7A1A5">
      <w:pPr>
        <w:widowControl/>
        <w:jc w:val="center"/>
        <w:rPr>
          <w:rFonts w:hint="default" w:ascii="Times New Roman" w:hAnsi="Times New Roman" w:eastAsia="方正黑体_GBK" w:cs="Times New Roman"/>
          <w:b/>
          <w:bCs/>
          <w:sz w:val="32"/>
          <w:szCs w:val="32"/>
          <w:highlight w:val="none"/>
          <w:lang w:val="en-US" w:eastAsia="zh-CN"/>
        </w:rPr>
      </w:pPr>
    </w:p>
    <w:p w14:paraId="50C4177D">
      <w:pPr>
        <w:widowControl/>
        <w:jc w:val="center"/>
        <w:rPr>
          <w:rFonts w:hint="default" w:ascii="Times New Roman" w:hAnsi="Times New Roman" w:eastAsia="方正黑体_GBK" w:cs="Times New Roman"/>
          <w:b/>
          <w:bCs/>
          <w:sz w:val="32"/>
          <w:szCs w:val="32"/>
          <w:highlight w:val="none"/>
          <w:lang w:val="en-US" w:eastAsia="zh-CN"/>
        </w:rPr>
      </w:pPr>
    </w:p>
    <w:p w14:paraId="791A9717">
      <w:pPr>
        <w:widowControl/>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第七部分：投标统一格式</w:t>
      </w:r>
    </w:p>
    <w:p w14:paraId="2D5BBA08">
      <w:pPr>
        <w:autoSpaceDE w:val="0"/>
        <w:autoSpaceDN w:val="0"/>
        <w:adjustRightInd w:val="0"/>
        <w:spacing w:line="240" w:lineRule="atLeast"/>
        <w:rPr>
          <w:rFonts w:hint="default" w:ascii="Times New Roman" w:hAnsi="Times New Roman" w:cs="Times New Roman"/>
          <w:kern w:val="0"/>
          <w:sz w:val="24"/>
          <w:szCs w:val="24"/>
          <w:highlight w:val="none"/>
        </w:rPr>
      </w:pPr>
    </w:p>
    <w:p w14:paraId="06E0BD53">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中垦牧（陕西）牧业有限公司</w:t>
      </w:r>
    </w:p>
    <w:p w14:paraId="4CA93FD2">
      <w:pPr>
        <w:pStyle w:val="8"/>
        <w:jc w:val="center"/>
        <w:rPr>
          <w:rFonts w:hint="default" w:ascii="Times New Roman" w:hAnsi="Times New Roman" w:eastAsia="方正仿宋_GBK" w:cs="Times New Roman"/>
          <w:b w:val="0"/>
          <w:bCs/>
          <w:kern w:val="0"/>
          <w:sz w:val="44"/>
          <w:szCs w:val="44"/>
          <w:highlight w:val="none"/>
          <w:lang w:val="en-US" w:eastAsia="zh-CN"/>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w:t>
      </w:r>
      <w:r>
        <w:rPr>
          <w:rFonts w:hint="eastAsia" w:ascii="Times New Roman" w:hAnsi="Times New Roman" w:eastAsia="方正仿宋_GBK" w:cs="Times New Roman"/>
          <w:b w:val="0"/>
          <w:bCs/>
          <w:kern w:val="0"/>
          <w:sz w:val="44"/>
          <w:szCs w:val="44"/>
          <w:highlight w:val="none"/>
          <w:lang w:val="en-US" w:eastAsia="zh-CN"/>
        </w:rPr>
        <w:t>上半年安格斯</w:t>
      </w:r>
      <w:r>
        <w:rPr>
          <w:rFonts w:hint="default" w:ascii="Times New Roman" w:hAnsi="Times New Roman" w:eastAsia="方正仿宋_GBK" w:cs="Times New Roman"/>
          <w:b w:val="0"/>
          <w:bCs/>
          <w:kern w:val="0"/>
          <w:sz w:val="44"/>
          <w:szCs w:val="44"/>
          <w:highlight w:val="none"/>
          <w:lang w:val="en-US" w:eastAsia="zh-CN"/>
        </w:rPr>
        <w:t>肉牛冻精采购项目</w:t>
      </w:r>
    </w:p>
    <w:p w14:paraId="3FB8BA94">
      <w:pPr>
        <w:pStyle w:val="8"/>
        <w:jc w:val="center"/>
        <w:rPr>
          <w:rFonts w:hint="default" w:ascii="Times New Roman" w:hAnsi="Times New Roman" w:eastAsia="方正仿宋_GBK" w:cs="Times New Roman"/>
          <w:b w:val="0"/>
          <w:bCs/>
          <w:kern w:val="0"/>
          <w:sz w:val="44"/>
          <w:szCs w:val="44"/>
          <w:highlight w:val="none"/>
          <w:lang w:val="en-US" w:eastAsia="zh-CN"/>
        </w:rPr>
      </w:pPr>
    </w:p>
    <w:p w14:paraId="3E6FB37F">
      <w:pPr>
        <w:pStyle w:val="8"/>
        <w:jc w:val="both"/>
        <w:rPr>
          <w:rFonts w:hint="default" w:ascii="Times New Roman" w:hAnsi="Times New Roman" w:cs="Times New Roman"/>
          <w:b/>
          <w:sz w:val="84"/>
          <w:szCs w:val="84"/>
          <w:highlight w:val="none"/>
        </w:rPr>
      </w:pPr>
    </w:p>
    <w:p w14:paraId="7CD437CB">
      <w:pPr>
        <w:pStyle w:val="8"/>
        <w:jc w:val="both"/>
        <w:rPr>
          <w:rFonts w:hint="default" w:ascii="Times New Roman" w:hAnsi="Times New Roman" w:cs="Times New Roman"/>
          <w:b/>
          <w:sz w:val="84"/>
          <w:szCs w:val="84"/>
          <w:highlight w:val="none"/>
        </w:rPr>
      </w:pPr>
    </w:p>
    <w:p w14:paraId="2F7DB6B2">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选</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响</w:t>
      </w:r>
      <w:r>
        <w:rPr>
          <w:rFonts w:hint="default" w:ascii="Times New Roman" w:hAnsi="Times New Roman" w:eastAsia="方正仿宋_GBK" w:cs="Times New Roman"/>
          <w:b w:val="0"/>
          <w:bCs/>
          <w:sz w:val="84"/>
          <w:szCs w:val="84"/>
          <w:highlight w:val="none"/>
          <w:lang w:val="en-US" w:eastAsia="zh-CN"/>
        </w:rPr>
        <w:t xml:space="preserve"> </w:t>
      </w:r>
      <w:r>
        <w:rPr>
          <w:rFonts w:hint="default" w:ascii="Times New Roman" w:hAnsi="Times New Roman" w:eastAsia="方正仿宋_GBK" w:cs="Times New Roman"/>
          <w:b w:val="0"/>
          <w:bCs/>
          <w:sz w:val="84"/>
          <w:szCs w:val="84"/>
          <w:highlight w:val="none"/>
          <w:lang w:eastAsia="zh-CN"/>
        </w:rPr>
        <w:t>应</w:t>
      </w:r>
      <w:r>
        <w:rPr>
          <w:rFonts w:hint="default" w:ascii="Times New Roman" w:hAnsi="Times New Roman" w:eastAsia="方正仿宋_GBK" w:cs="Times New Roman"/>
          <w:b w:val="0"/>
          <w:bCs/>
          <w:sz w:val="84"/>
          <w:szCs w:val="84"/>
          <w:highlight w:val="none"/>
        </w:rPr>
        <w:t xml:space="preserve"> 文 件</w:t>
      </w:r>
    </w:p>
    <w:p w14:paraId="3274431E">
      <w:pPr>
        <w:pStyle w:val="8"/>
        <w:jc w:val="center"/>
        <w:rPr>
          <w:rFonts w:hint="default" w:ascii="Times New Roman" w:hAnsi="Times New Roman" w:cs="Times New Roman"/>
          <w:b/>
          <w:sz w:val="44"/>
          <w:szCs w:val="44"/>
          <w:highlight w:val="none"/>
        </w:rPr>
      </w:pPr>
    </w:p>
    <w:p w14:paraId="58BD8C9C">
      <w:pPr>
        <w:rPr>
          <w:rFonts w:hint="default" w:ascii="Times New Roman" w:hAnsi="Times New Roman" w:cs="Times New Roman"/>
          <w:b/>
          <w:sz w:val="28"/>
          <w:szCs w:val="28"/>
          <w:highlight w:val="none"/>
          <w:u w:val="single"/>
        </w:rPr>
      </w:pPr>
    </w:p>
    <w:p w14:paraId="39051EBB">
      <w:pPr>
        <w:jc w:val="left"/>
        <w:rPr>
          <w:rFonts w:hint="default" w:ascii="Times New Roman" w:hAnsi="Times New Roman" w:cs="Times New Roman"/>
          <w:b/>
          <w:sz w:val="28"/>
          <w:szCs w:val="28"/>
          <w:highlight w:val="none"/>
        </w:rPr>
      </w:pPr>
    </w:p>
    <w:p w14:paraId="408C1B34">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6B546051">
      <w:pPr>
        <w:jc w:val="center"/>
        <w:rPr>
          <w:rFonts w:hint="default" w:ascii="Times New Roman" w:hAnsi="Times New Roman" w:eastAsia="方正仿宋_GBK" w:cs="Times New Roman"/>
          <w:b w:val="0"/>
          <w:bCs/>
          <w:sz w:val="28"/>
          <w:szCs w:val="28"/>
          <w:highlight w:val="none"/>
        </w:rPr>
      </w:pPr>
    </w:p>
    <w:p w14:paraId="139A402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2AEC36BB">
      <w:pPr>
        <w:jc w:val="center"/>
        <w:rPr>
          <w:rFonts w:hint="default" w:ascii="Times New Roman" w:hAnsi="Times New Roman" w:eastAsia="方正仿宋_GBK" w:cs="Times New Roman"/>
          <w:b w:val="0"/>
          <w:bCs/>
          <w:sz w:val="28"/>
          <w:szCs w:val="28"/>
          <w:highlight w:val="none"/>
        </w:rPr>
      </w:pPr>
    </w:p>
    <w:p w14:paraId="318FD09E">
      <w:pPr>
        <w:jc w:val="center"/>
        <w:rPr>
          <w:rFonts w:hint="default" w:ascii="Times New Roman" w:hAnsi="Times New Roman" w:eastAsia="宋体" w:cs="Times New Roman"/>
          <w:b w:val="0"/>
          <w:bCs/>
          <w:sz w:val="28"/>
          <w:szCs w:val="28"/>
          <w:highlight w:val="none"/>
        </w:rPr>
      </w:pPr>
      <w:r>
        <w:rPr>
          <w:rFonts w:hint="default" w:ascii="Times New Roman" w:hAnsi="Times New Roman" w:eastAsia="方正仿宋_GBK"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630B8242">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br w:type="page"/>
      </w:r>
    </w:p>
    <w:p w14:paraId="685BDA33">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t>目录</w:t>
      </w:r>
    </w:p>
    <w:p w14:paraId="3C068886">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bookmarkStart w:id="5" w:name="OLE_LINK11"/>
      <w:r>
        <w:rPr>
          <w:rFonts w:hint="default" w:ascii="Times New Roman" w:hAnsi="Times New Roman" w:eastAsia="方正仿宋_GBK" w:cs="Times New Roman"/>
          <w:color w:val="000000"/>
          <w:kern w:val="2"/>
          <w:sz w:val="32"/>
          <w:szCs w:val="32"/>
          <w:highlight w:val="none"/>
          <w:lang w:val="en-US" w:eastAsia="zh-CN" w:bidi="ar-SA"/>
        </w:rPr>
        <w:t>一、投标函</w:t>
      </w:r>
    </w:p>
    <w:p w14:paraId="484D18ED">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31C711E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0C228EF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（二）营业执照（复印件）</w:t>
      </w:r>
      <w:r>
        <w:rPr>
          <w:rFonts w:hint="eastAsia" w:eastAsia="方正仿宋_GBK" w:cs="Times New Roman"/>
          <w:color w:val="000000"/>
          <w:kern w:val="2"/>
          <w:sz w:val="32"/>
          <w:szCs w:val="32"/>
          <w:highlight w:val="none"/>
          <w:lang w:val="en-US" w:eastAsia="zh-CN" w:bidi="ar-SA"/>
        </w:rPr>
        <w:t>、安格斯肉牛冻精</w:t>
      </w:r>
      <w:r>
        <w:rPr>
          <w:rFonts w:hint="default" w:ascii="Times New Roman" w:hAnsi="Times New Roman" w:eastAsia="方正仿宋_GBK" w:cs="Times New Roman"/>
          <w:sz w:val="32"/>
          <w:szCs w:val="32"/>
          <w:lang w:val="en-US" w:eastAsia="zh-CN"/>
        </w:rPr>
        <w:t>授权书</w:t>
      </w:r>
    </w:p>
    <w:p w14:paraId="65A973C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78427DE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3A8777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国产冻精必须提供种公牛站的《营业执照》《种畜禽生产经营许可证》和《动物防疫条件合格证》</w:t>
      </w:r>
    </w:p>
    <w:p w14:paraId="280E704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投标公牛必须提供相应的疾病检测报告</w:t>
      </w:r>
    </w:p>
    <w:p w14:paraId="2C6C8DD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投标公牛必须提供冻精国家级质量检测报告</w:t>
      </w:r>
    </w:p>
    <w:p w14:paraId="00BE2F4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bookmarkStart w:id="6" w:name="_GoBack"/>
      <w:bookmarkEnd w:id="6"/>
    </w:p>
    <w:p w14:paraId="6A705925">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三、投标方情况调查表</w:t>
      </w:r>
    </w:p>
    <w:p w14:paraId="560007D1">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1B2CD9D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五、承诺服务（承诺售后服务和承诺增值服务）</w:t>
      </w:r>
    </w:p>
    <w:bookmarkEnd w:id="5"/>
    <w:p w14:paraId="4C4C9C0C">
      <w:pPr>
        <w:pStyle w:val="14"/>
        <w:keepNext w:val="0"/>
        <w:keepLines w:val="0"/>
        <w:pageBreakBefore w:val="0"/>
        <w:widowControl w:val="0"/>
        <w:kinsoku/>
        <w:wordWrap/>
        <w:overflowPunct/>
        <w:topLinePunct w:val="0"/>
        <w:bidi w:val="0"/>
        <w:snapToGrid/>
        <w:spacing w:line="600" w:lineRule="exact"/>
        <w:ind w:left="0" w:leftChars="0" w:firstLine="0" w:firstLineChars="0"/>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六、肉牛冻精报价一览表</w:t>
      </w:r>
    </w:p>
    <w:p w14:paraId="25EB8485">
      <w:pPr>
        <w:keepNext w:val="0"/>
        <w:keepLines w:val="0"/>
        <w:pageBreakBefore w:val="0"/>
        <w:widowControl w:val="0"/>
        <w:kinsoku/>
        <w:wordWrap/>
        <w:overflowPunct/>
        <w:topLinePunct w:val="0"/>
        <w:autoSpaceDE w:val="0"/>
        <w:autoSpaceDN w:val="0"/>
        <w:bidi w:val="0"/>
        <w:adjustRightInd w:val="0"/>
        <w:snapToGrid/>
        <w:spacing w:line="440" w:lineRule="exact"/>
        <w:ind w:firstLine="241" w:firstLineChars="100"/>
        <w:jc w:val="left"/>
        <w:textAlignment w:val="auto"/>
        <w:rPr>
          <w:rFonts w:hint="default" w:ascii="Times New Roman" w:hAnsi="Times New Roman" w:eastAsia="新宋体" w:cs="Times New Roman"/>
          <w:b/>
          <w:kern w:val="0"/>
          <w:sz w:val="24"/>
          <w:szCs w:val="24"/>
          <w:highlight w:val="none"/>
        </w:rPr>
      </w:pPr>
      <w:r>
        <w:rPr>
          <w:rFonts w:hint="default" w:ascii="Times New Roman" w:hAnsi="Times New Roman" w:eastAsia="新宋体" w:cs="Times New Roman"/>
          <w:b/>
          <w:kern w:val="0"/>
          <w:sz w:val="24"/>
          <w:szCs w:val="24"/>
          <w:highlight w:val="none"/>
        </w:rPr>
        <w:t>（注：上述文件根据要求提供，每页加盖公章</w:t>
      </w:r>
      <w:r>
        <w:rPr>
          <w:rFonts w:hint="default" w:ascii="Times New Roman" w:hAnsi="Times New Roman" w:eastAsia="新宋体" w:cs="Times New Roman"/>
          <w:b/>
          <w:kern w:val="0"/>
          <w:sz w:val="24"/>
          <w:szCs w:val="24"/>
          <w:highlight w:val="none"/>
          <w:lang w:eastAsia="zh-CN"/>
        </w:rPr>
        <w:t>并盖骑缝章</w:t>
      </w:r>
      <w:r>
        <w:rPr>
          <w:rFonts w:hint="default" w:ascii="Times New Roman" w:hAnsi="Times New Roman" w:eastAsia="新宋体" w:cs="Times New Roman"/>
          <w:b/>
          <w:kern w:val="0"/>
          <w:sz w:val="24"/>
          <w:szCs w:val="24"/>
          <w:highlight w:val="none"/>
        </w:rPr>
        <w:t>）</w:t>
      </w:r>
    </w:p>
    <w:p w14:paraId="456A6EA4">
      <w:pPr>
        <w:keepNext w:val="0"/>
        <w:keepLines w:val="0"/>
        <w:pageBreakBefore w:val="0"/>
        <w:widowControl w:val="0"/>
        <w:kinsoku/>
        <w:wordWrap/>
        <w:overflowPunct/>
        <w:topLinePunct w:val="0"/>
        <w:autoSpaceDE w:val="0"/>
        <w:autoSpaceDN w:val="0"/>
        <w:bidi w:val="0"/>
        <w:adjustRightInd w:val="0"/>
        <w:snapToGrid/>
        <w:spacing w:line="440" w:lineRule="exact"/>
        <w:ind w:firstLine="241" w:firstLineChars="100"/>
        <w:jc w:val="left"/>
        <w:textAlignment w:val="auto"/>
        <w:rPr>
          <w:rFonts w:hint="default" w:ascii="Times New Roman" w:hAnsi="Times New Roman" w:eastAsia="新宋体" w:cs="Times New Roman"/>
          <w:b/>
          <w:kern w:val="0"/>
          <w:sz w:val="24"/>
          <w:szCs w:val="24"/>
          <w:highlight w:val="none"/>
        </w:rPr>
      </w:pPr>
    </w:p>
    <w:p w14:paraId="2BDAA424">
      <w:pPr>
        <w:autoSpaceDE w:val="0"/>
        <w:autoSpaceDN w:val="0"/>
        <w:adjustRightInd w:val="0"/>
        <w:jc w:val="both"/>
        <w:rPr>
          <w:rFonts w:hint="default" w:ascii="Times New Roman" w:hAnsi="Times New Roman" w:eastAsia="方正仿宋_GBK" w:cs="Times New Roman"/>
          <w:b w:val="0"/>
          <w:bCs/>
          <w:kern w:val="0"/>
          <w:sz w:val="36"/>
          <w:szCs w:val="36"/>
          <w:highlight w:val="none"/>
          <w:lang w:val="en-US" w:eastAsia="zh-CN"/>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58157B9E">
      <w:pPr>
        <w:keepNext w:val="0"/>
        <w:keepLines w:val="0"/>
        <w:pageBreakBefore w:val="0"/>
        <w:widowControl w:val="0"/>
        <w:kinsoku/>
        <w:wordWrap/>
        <w:overflowPunct/>
        <w:topLinePunct w:val="0"/>
        <w:autoSpaceDE w:val="0"/>
        <w:autoSpaceDN w:val="0"/>
        <w:bidi w:val="0"/>
        <w:adjustRightInd w:val="0"/>
        <w:snapToGrid/>
        <w:spacing w:before="120" w:line="600" w:lineRule="exact"/>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宋体" w:cs="Times New Roman"/>
          <w:kern w:val="0"/>
          <w:sz w:val="24"/>
          <w:szCs w:val="24"/>
          <w:highlight w:val="none"/>
          <w:lang w:val="en-US" w:eastAsia="zh-CN"/>
        </w:rPr>
        <w:t xml:space="preserve">                 </w:t>
      </w:r>
    </w:p>
    <w:p w14:paraId="66A96C9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兹有(投标人全称)(全权代表名)(职务、职称)为我公司全权代表，参加贵方组织的</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eastAsia="方正仿宋_GBK" w:cs="Times New Roman"/>
          <w:kern w:val="0"/>
          <w:sz w:val="32"/>
          <w:szCs w:val="32"/>
          <w:highlight w:val="none"/>
          <w:u w:val="single"/>
          <w:lang w:val="en-US" w:eastAsia="zh-CN"/>
        </w:rPr>
        <w:t>上半年安格斯</w:t>
      </w:r>
      <w:r>
        <w:rPr>
          <w:rFonts w:hint="default" w:ascii="Times New Roman" w:hAnsi="Times New Roman" w:eastAsia="方正仿宋_GBK" w:cs="Times New Roman"/>
          <w:kern w:val="0"/>
          <w:sz w:val="32"/>
          <w:szCs w:val="32"/>
          <w:highlight w:val="none"/>
          <w:u w:val="single"/>
          <w:lang w:val="en-US" w:eastAsia="zh-CN"/>
        </w:rPr>
        <w:t>肉牛冻精采购项目</w:t>
      </w:r>
      <w:r>
        <w:rPr>
          <w:rFonts w:hint="default" w:ascii="Times New Roman" w:hAnsi="Times New Roman" w:eastAsia="方正仿宋_GBK" w:cs="Times New Roman"/>
          <w:kern w:val="0"/>
          <w:sz w:val="32"/>
          <w:szCs w:val="32"/>
          <w:highlight w:val="none"/>
          <w:lang w:val="en-US" w:eastAsia="zh-CN"/>
        </w:rPr>
        <w:t>招标的有关活动。并提交下述文件：</w:t>
      </w:r>
    </w:p>
    <w:p w14:paraId="008D5B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1.提供投标须知规定的全部比选响应文件正本一份、副本一份和U盘一份（WPS表格版和PDF版），投标公牛提供相应的疾病检测报告和国家级质量检测报告各一份。</w:t>
      </w:r>
    </w:p>
    <w:p w14:paraId="4AC9AD3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2.投标报价包括但不仅限于为包括货物及运输和税费等到场所有费用。</w:t>
      </w:r>
    </w:p>
    <w:p w14:paraId="49EDBD4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3.保证遵守招标文件中的有关规定和收费标准。</w:t>
      </w:r>
    </w:p>
    <w:p w14:paraId="5E7A50D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4.保证忠实地执行买卖双方所签的经济合同，并承担合同规定的责任义务。</w:t>
      </w:r>
    </w:p>
    <w:p w14:paraId="3E1C799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5.愿意向贵方提供任何与该项投标有关的数据、情况和技术资料。</w:t>
      </w:r>
    </w:p>
    <w:p w14:paraId="5FBEF63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6.本投标自比选之日起90天内有效。</w:t>
      </w:r>
    </w:p>
    <w:p w14:paraId="7325C8C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7.与本投标有关的一切往来通讯请寄：</w:t>
      </w:r>
    </w:p>
    <w:p w14:paraId="58209ED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地址：                        电话：                        </w:t>
      </w:r>
    </w:p>
    <w:p w14:paraId="6B41EF3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jc w:val="both"/>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投标人全称(盖章)：            全权代表(签字)：                     </w:t>
      </w:r>
    </w:p>
    <w:p w14:paraId="016EF881">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 xml:space="preserve">                           </w:t>
      </w:r>
    </w:p>
    <w:p w14:paraId="633BC07C">
      <w:pPr>
        <w:spacing w:line="360" w:lineRule="auto"/>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二、资信证明文件</w:t>
      </w:r>
    </w:p>
    <w:p w14:paraId="4A01E3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0B87D1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（二）营业执照（复印件）</w:t>
      </w:r>
      <w:r>
        <w:rPr>
          <w:rFonts w:hint="eastAsia" w:eastAsia="方正仿宋_GBK" w:cs="Times New Roman"/>
          <w:color w:val="000000"/>
          <w:kern w:val="2"/>
          <w:sz w:val="32"/>
          <w:szCs w:val="32"/>
          <w:highlight w:val="none"/>
          <w:lang w:val="en-US" w:eastAsia="zh-CN" w:bidi="ar-SA"/>
        </w:rPr>
        <w:t>、安格斯肉牛冻精</w:t>
      </w:r>
      <w:r>
        <w:rPr>
          <w:rFonts w:hint="default" w:ascii="Times New Roman" w:hAnsi="Times New Roman" w:eastAsia="方正仿宋_GBK" w:cs="Times New Roman"/>
          <w:sz w:val="32"/>
          <w:szCs w:val="32"/>
          <w:lang w:val="en-US" w:eastAsia="zh-CN"/>
        </w:rPr>
        <w:t>授权书</w:t>
      </w:r>
    </w:p>
    <w:p w14:paraId="5B12C32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（三）法定代表人（单位负责人）身份证明或法人代表授权书</w:t>
      </w:r>
    </w:p>
    <w:p w14:paraId="122CB4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（四）基本存款账户信息（复印件）</w:t>
      </w:r>
    </w:p>
    <w:p w14:paraId="5980E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（五）</w:t>
      </w:r>
      <w:r>
        <w:rPr>
          <w:rFonts w:hint="default" w:ascii="Times New Roman" w:hAnsi="Times New Roman" w:eastAsia="方正仿宋_GBK" w:cs="Times New Roman"/>
          <w:sz w:val="32"/>
          <w:szCs w:val="32"/>
          <w:highlight w:val="none"/>
          <w:lang w:val="en-US" w:eastAsia="zh-CN"/>
        </w:rPr>
        <w:t>国产冻精必须提供种公牛站的《营业执照》《种畜禽生产经营许可证》和《动物防疫条件合格证》</w:t>
      </w:r>
    </w:p>
    <w:p w14:paraId="077EF0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投标公牛必须提供相应的疾病检测报告</w:t>
      </w:r>
    </w:p>
    <w:p w14:paraId="10B97B1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投标公牛必须提供冻精国家级质量检测报告</w:t>
      </w:r>
    </w:p>
    <w:p w14:paraId="2A7DF3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1BE43C7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（一）投标方资质简介</w:t>
      </w:r>
    </w:p>
    <w:p w14:paraId="43D2C3B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（二）营业执照（复印件）</w:t>
      </w:r>
      <w:r>
        <w:rPr>
          <w:rFonts w:hint="eastAsia" w:eastAsia="方正仿宋_GBK" w:cs="Times New Roman"/>
          <w:color w:val="000000"/>
          <w:kern w:val="2"/>
          <w:sz w:val="32"/>
          <w:szCs w:val="32"/>
          <w:highlight w:val="none"/>
          <w:lang w:val="en-US" w:eastAsia="zh-CN" w:bidi="ar-SA"/>
        </w:rPr>
        <w:t>、安格斯肉牛冻精</w:t>
      </w:r>
      <w:r>
        <w:rPr>
          <w:rFonts w:hint="default" w:ascii="Times New Roman" w:hAnsi="Times New Roman" w:eastAsia="方正仿宋_GBK" w:cs="Times New Roman"/>
          <w:sz w:val="32"/>
          <w:szCs w:val="32"/>
          <w:lang w:val="en-US" w:eastAsia="zh-CN"/>
        </w:rPr>
        <w:t>授权书</w:t>
      </w:r>
    </w:p>
    <w:p w14:paraId="2BF1367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（三）法定代表人（单位负责人）身份证明</w:t>
      </w:r>
    </w:p>
    <w:p w14:paraId="75B2C35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7E29790F">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0705D7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名称）的法定代表人（单位负责人）。</w:t>
      </w:r>
    </w:p>
    <w:p w14:paraId="14B24E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7F28B722">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3B47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E75CBC9">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法人身份证国徽面粘贴处</w:t>
            </w:r>
          </w:p>
        </w:tc>
      </w:tr>
      <w:tr w14:paraId="3B09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4B3A14E0">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法人身份证头像面粘贴处</w:t>
            </w:r>
          </w:p>
        </w:tc>
      </w:tr>
    </w:tbl>
    <w:p w14:paraId="1F9422A4">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00D7DABC">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3119747B">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212CF3C5">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3C48C5A8">
      <w:pPr>
        <w:spacing w:line="440" w:lineRule="exact"/>
        <w:outlineLvl w:val="0"/>
        <w:rPr>
          <w:rFonts w:hint="default" w:ascii="Times New Roman" w:hAnsi="Times New Roman" w:eastAsia="宋体" w:cs="Times New Roman"/>
          <w:b/>
          <w:bCs w:val="0"/>
          <w:color w:val="FF0000"/>
          <w:sz w:val="24"/>
          <w:szCs w:val="24"/>
          <w:highlight w:val="none"/>
        </w:rPr>
      </w:pPr>
    </w:p>
    <w:p w14:paraId="30D2B3A4">
      <w:pPr>
        <w:rPr>
          <w:rFonts w:hint="default" w:ascii="Times New Roman" w:hAnsi="Times New Roman" w:eastAsia="宋体" w:cs="Times New Roman"/>
          <w:b/>
          <w:bCs w:val="0"/>
          <w:color w:val="FF0000"/>
          <w:sz w:val="24"/>
          <w:szCs w:val="24"/>
          <w:highlight w:val="none"/>
        </w:rPr>
      </w:pPr>
    </w:p>
    <w:p w14:paraId="15A5B48D">
      <w:pPr>
        <w:rPr>
          <w:rFonts w:hint="default" w:ascii="Times New Roman" w:hAnsi="Times New Roman" w:eastAsia="宋体" w:cs="Times New Roman"/>
          <w:b/>
          <w:bCs w:val="0"/>
          <w:color w:val="FF0000"/>
          <w:sz w:val="24"/>
          <w:szCs w:val="24"/>
          <w:highlight w:val="none"/>
        </w:rPr>
      </w:pPr>
    </w:p>
    <w:p w14:paraId="31FC30B5">
      <w:pPr>
        <w:rPr>
          <w:rFonts w:hint="default" w:ascii="Times New Roman" w:hAnsi="Times New Roman" w:cs="Times New Roman"/>
          <w:highlight w:val="none"/>
        </w:rPr>
      </w:pPr>
    </w:p>
    <w:p w14:paraId="79E16C2F">
      <w:pPr>
        <w:spacing w:line="440" w:lineRule="exact"/>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注：本表适用于法定代表人直接参加投标的</w:t>
      </w:r>
      <w:r>
        <w:rPr>
          <w:rFonts w:hint="default" w:ascii="Times New Roman" w:hAnsi="Times New Roman" w:eastAsia="方正仿宋_GBK" w:cs="Times New Roman"/>
          <w:b/>
          <w:bCs w:val="0"/>
          <w:color w:val="auto"/>
          <w:sz w:val="24"/>
          <w:szCs w:val="24"/>
          <w:highlight w:val="none"/>
          <w:lang w:val="en-US" w:eastAsia="zh-CN"/>
        </w:rPr>
        <w:t>。</w:t>
      </w:r>
    </w:p>
    <w:p w14:paraId="36D83C40">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b w:val="0"/>
          <w:bCs/>
          <w:kern w:val="0"/>
          <w:sz w:val="32"/>
          <w:szCs w:val="32"/>
          <w:highlight w:val="none"/>
          <w:lang w:val="en-US" w:eastAsia="zh-CN" w:bidi="ar-SA"/>
        </w:rPr>
        <w:t>法人授权委托书</w:t>
      </w:r>
    </w:p>
    <w:p w14:paraId="6888E1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中垦牧（陕西）牧业有限公司</w:t>
      </w:r>
      <w:r>
        <w:rPr>
          <w:rFonts w:hint="default" w:ascii="Times New Roman" w:hAnsi="Times New Roman" w:eastAsia="方正仿宋_GBK" w:cs="Times New Roman"/>
          <w:sz w:val="32"/>
          <w:szCs w:val="32"/>
          <w:highlight w:val="none"/>
        </w:rPr>
        <w:t>：</w:t>
      </w:r>
    </w:p>
    <w:p w14:paraId="54527D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法人代表</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 xml:space="preserve"> 授权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为全权代表，参加贵方组织的</w:t>
      </w:r>
      <w:r>
        <w:rPr>
          <w:rFonts w:hint="default" w:ascii="Times New Roman" w:hAnsi="Times New Roman" w:eastAsia="方正仿宋_GBK" w:cs="Times New Roman"/>
          <w:sz w:val="32"/>
          <w:szCs w:val="32"/>
          <w:highlight w:val="none"/>
          <w:u w:val="single"/>
          <w:lang w:val="en-US" w:eastAsia="zh-CN"/>
        </w:rPr>
        <w:t>202</w:t>
      </w:r>
      <w:r>
        <w:rPr>
          <w:rFonts w:hint="eastAsia" w:eastAsia="方正仿宋_GBK" w:cs="Times New Roman"/>
          <w:sz w:val="32"/>
          <w:szCs w:val="32"/>
          <w:highlight w:val="none"/>
          <w:u w:val="single"/>
          <w:lang w:val="en-US" w:eastAsia="zh-CN"/>
        </w:rPr>
        <w:t>6</w:t>
      </w:r>
      <w:r>
        <w:rPr>
          <w:rFonts w:hint="default" w:ascii="Times New Roman" w:hAnsi="Times New Roman" w:eastAsia="方正仿宋_GBK" w:cs="Times New Roman"/>
          <w:sz w:val="32"/>
          <w:szCs w:val="32"/>
          <w:highlight w:val="none"/>
          <w:u w:val="single"/>
          <w:lang w:val="en-US" w:eastAsia="zh-CN"/>
        </w:rPr>
        <w:t>年</w:t>
      </w:r>
      <w:r>
        <w:rPr>
          <w:rFonts w:hint="eastAsia" w:eastAsia="方正仿宋_GBK" w:cs="Times New Roman"/>
          <w:sz w:val="32"/>
          <w:szCs w:val="32"/>
          <w:highlight w:val="none"/>
          <w:u w:val="single"/>
          <w:lang w:val="en-US" w:eastAsia="zh-CN"/>
        </w:rPr>
        <w:t>上半年安格斯</w:t>
      </w:r>
      <w:r>
        <w:rPr>
          <w:rFonts w:hint="default" w:ascii="Times New Roman" w:hAnsi="Times New Roman" w:eastAsia="方正仿宋_GBK" w:cs="Times New Roman"/>
          <w:sz w:val="32"/>
          <w:szCs w:val="32"/>
          <w:highlight w:val="none"/>
          <w:u w:val="single"/>
          <w:lang w:val="en-US" w:eastAsia="zh-CN"/>
        </w:rPr>
        <w:t>肉牛冻精采购项目</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p>
    <w:p w14:paraId="6B80E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法人代表签字：</w:t>
      </w:r>
    </w:p>
    <w:p w14:paraId="70800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13259C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3055E0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4A0B80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全权代表姓名：</w:t>
      </w:r>
    </w:p>
    <w:p w14:paraId="521C12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职务：</w:t>
      </w:r>
    </w:p>
    <w:p w14:paraId="593A6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详细通讯地址</w:t>
      </w:r>
      <w:r>
        <w:rPr>
          <w:rFonts w:hint="default" w:ascii="Times New Roman" w:hAnsi="Times New Roman" w:eastAsia="方正仿宋_GBK" w:cs="Times New Roman"/>
          <w:sz w:val="32"/>
          <w:szCs w:val="32"/>
          <w:highlight w:val="none"/>
          <w:lang w:eastAsia="zh-CN"/>
        </w:rPr>
        <w:t>：</w:t>
      </w:r>
    </w:p>
    <w:p w14:paraId="6E521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邮编：</w:t>
      </w:r>
    </w:p>
    <w:tbl>
      <w:tblPr>
        <w:tblStyle w:val="1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10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4535" w:type="dxa"/>
            <w:noWrap w:val="0"/>
            <w:vAlign w:val="center"/>
          </w:tcPr>
          <w:p w14:paraId="4F19357B">
            <w:pPr>
              <w:spacing w:line="440" w:lineRule="exact"/>
              <w:jc w:val="center"/>
              <w:rPr>
                <w:rFonts w:hint="default" w:ascii="Times New Roman" w:hAnsi="Times New Roman" w:eastAsia="方正仿宋_GBK" w:cs="Times New Roman"/>
                <w:b/>
                <w:sz w:val="24"/>
                <w:highlight w:val="none"/>
              </w:rPr>
            </w:pPr>
          </w:p>
          <w:p w14:paraId="3DE21C2D">
            <w:pPr>
              <w:tabs>
                <w:tab w:val="left" w:pos="885"/>
              </w:tabs>
              <w:spacing w:line="44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法人身份证国徽面粘贴处</w:t>
            </w:r>
          </w:p>
          <w:p w14:paraId="091EFFFE">
            <w:pPr>
              <w:tabs>
                <w:tab w:val="left" w:pos="885"/>
              </w:tabs>
              <w:spacing w:line="440" w:lineRule="exact"/>
              <w:jc w:val="center"/>
              <w:rPr>
                <w:rFonts w:hint="default" w:ascii="Times New Roman" w:hAnsi="Times New Roman" w:eastAsia="方正仿宋_GBK" w:cs="Times New Roman"/>
                <w:color w:val="C0C0C0"/>
                <w:sz w:val="24"/>
                <w:highlight w:val="none"/>
              </w:rPr>
            </w:pPr>
          </w:p>
        </w:tc>
        <w:tc>
          <w:tcPr>
            <w:tcW w:w="4535" w:type="dxa"/>
            <w:noWrap w:val="0"/>
            <w:vAlign w:val="center"/>
          </w:tcPr>
          <w:p w14:paraId="6F686AAE">
            <w:pPr>
              <w:tabs>
                <w:tab w:val="left" w:pos="885"/>
              </w:tabs>
              <w:spacing w:line="440" w:lineRule="exact"/>
              <w:jc w:val="center"/>
              <w:rPr>
                <w:rFonts w:hint="default" w:ascii="Times New Roman" w:hAnsi="Times New Roman" w:eastAsia="方正仿宋_GBK" w:cs="Times New Roman"/>
                <w:color w:val="C0C0C0"/>
                <w:sz w:val="24"/>
                <w:highlight w:val="none"/>
                <w:lang w:val="en-US" w:eastAsia="zh-CN"/>
              </w:rPr>
            </w:pPr>
            <w:r>
              <w:rPr>
                <w:rFonts w:hint="default" w:ascii="Times New Roman" w:hAnsi="Times New Roman" w:eastAsia="方正仿宋_GBK" w:cs="Times New Roman"/>
                <w:sz w:val="24"/>
                <w:highlight w:val="none"/>
                <w:lang w:val="en-US" w:eastAsia="zh-CN"/>
              </w:rPr>
              <w:t>委托代理人国徽面粘贴处</w:t>
            </w:r>
          </w:p>
        </w:tc>
      </w:tr>
      <w:tr w14:paraId="2A5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4535" w:type="dxa"/>
            <w:noWrap w:val="0"/>
            <w:vAlign w:val="center"/>
          </w:tcPr>
          <w:p w14:paraId="56902961">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法人身份证头像面粘贴处</w:t>
            </w:r>
          </w:p>
        </w:tc>
        <w:tc>
          <w:tcPr>
            <w:tcW w:w="4535" w:type="dxa"/>
            <w:noWrap w:val="0"/>
            <w:vAlign w:val="center"/>
          </w:tcPr>
          <w:p w14:paraId="273A5799">
            <w:pPr>
              <w:tabs>
                <w:tab w:val="left" w:pos="885"/>
              </w:tabs>
              <w:spacing w:line="440" w:lineRule="exact"/>
              <w:jc w:val="center"/>
              <w:rPr>
                <w:rFonts w:hint="default" w:ascii="Times New Roman" w:hAnsi="Times New Roman" w:eastAsia="方正仿宋_GBK" w:cs="Times New Roman"/>
                <w:color w:val="C0C0C0"/>
                <w:sz w:val="24"/>
                <w:highlight w:val="none"/>
              </w:rPr>
            </w:pPr>
            <w:r>
              <w:rPr>
                <w:rFonts w:hint="default" w:ascii="Times New Roman" w:hAnsi="Times New Roman" w:eastAsia="方正仿宋_GBK" w:cs="Times New Roman"/>
                <w:sz w:val="24"/>
                <w:highlight w:val="none"/>
                <w:lang w:val="en-US" w:eastAsia="zh-CN"/>
              </w:rPr>
              <w:t>委托代理人头像面粘贴处</w:t>
            </w:r>
          </w:p>
        </w:tc>
      </w:tr>
      <w:tr w14:paraId="3FEE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70" w:type="dxa"/>
            <w:gridSpan w:val="2"/>
            <w:noWrap w:val="0"/>
            <w:vAlign w:val="center"/>
          </w:tcPr>
          <w:p w14:paraId="0F4F2934">
            <w:pPr>
              <w:tabs>
                <w:tab w:val="left" w:pos="885"/>
              </w:tabs>
              <w:spacing w:line="440" w:lineRule="exact"/>
              <w:jc w:val="both"/>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备注：可增加附页粘贴</w:t>
            </w:r>
          </w:p>
        </w:tc>
      </w:tr>
    </w:tbl>
    <w:p w14:paraId="12282DB1">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方正仿宋_GBK" w:cs="Times New Roman"/>
          <w:b/>
          <w:bCs w:val="0"/>
          <w:color w:val="auto"/>
          <w:sz w:val="24"/>
          <w:szCs w:val="24"/>
          <w:highlight w:val="none"/>
        </w:rPr>
        <w:t>注：本表适用于法定代表人</w:t>
      </w:r>
      <w:r>
        <w:rPr>
          <w:rFonts w:hint="default" w:ascii="Times New Roman" w:hAnsi="Times New Roman" w:eastAsia="方正仿宋_GBK" w:cs="Times New Roman"/>
          <w:b/>
          <w:bCs w:val="0"/>
          <w:color w:val="auto"/>
          <w:sz w:val="24"/>
          <w:szCs w:val="24"/>
          <w:highlight w:val="none"/>
          <w:lang w:val="en-US" w:eastAsia="zh-CN"/>
        </w:rPr>
        <w:t>委托代理人</w:t>
      </w:r>
      <w:r>
        <w:rPr>
          <w:rFonts w:hint="default" w:ascii="Times New Roman" w:hAnsi="Times New Roman" w:eastAsia="方正仿宋_GBK" w:cs="Times New Roman"/>
          <w:b/>
          <w:bCs w:val="0"/>
          <w:color w:val="auto"/>
          <w:sz w:val="24"/>
          <w:szCs w:val="24"/>
          <w:highlight w:val="none"/>
        </w:rPr>
        <w:t>直接参加投标的。</w:t>
      </w:r>
    </w:p>
    <w:p w14:paraId="17A8D620">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1249059A">
      <w:pPr>
        <w:jc w:val="both"/>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（四）基本存款账户信息（复印件）</w:t>
      </w:r>
    </w:p>
    <w:p w14:paraId="0E62CF33">
      <w:pPr>
        <w:jc w:val="center"/>
        <w:rPr>
          <w:rFonts w:hint="default" w:ascii="Times New Roman" w:hAnsi="Times New Roman" w:eastAsia="宋体" w:cs="Times New Roman"/>
          <w:b w:val="0"/>
          <w:bCs/>
          <w:color w:val="auto"/>
          <w:sz w:val="28"/>
          <w:szCs w:val="28"/>
          <w:highlight w:val="none"/>
          <w:lang w:val="en-US" w:eastAsia="zh-CN"/>
        </w:rPr>
      </w:pPr>
    </w:p>
    <w:p w14:paraId="7301F14C">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国产冻精提供种公牛站的《营业执照》《种畜禽生产经营许可证》和《动物防疫条件合格证》</w:t>
      </w:r>
    </w:p>
    <w:p w14:paraId="2D56A2B8">
      <w:pPr>
        <w:jc w:val="center"/>
        <w:rPr>
          <w:rFonts w:hint="default" w:ascii="Times New Roman" w:hAnsi="Times New Roman" w:eastAsia="方正仿宋_GBK" w:cs="Times New Roman"/>
          <w:b w:val="0"/>
          <w:bCs/>
          <w:color w:val="auto"/>
          <w:sz w:val="32"/>
          <w:szCs w:val="32"/>
          <w:highlight w:val="none"/>
          <w:lang w:val="en-US" w:eastAsia="zh-CN"/>
        </w:rPr>
      </w:pPr>
    </w:p>
    <w:p w14:paraId="20DC33A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投标公牛必须提供相应的疾病检测报告</w:t>
      </w:r>
    </w:p>
    <w:p w14:paraId="33946E78">
      <w:pPr>
        <w:jc w:val="center"/>
        <w:rPr>
          <w:rFonts w:hint="default" w:ascii="Times New Roman" w:hAnsi="Times New Roman" w:eastAsia="宋体" w:cs="Times New Roman"/>
          <w:b w:val="0"/>
          <w:bCs/>
          <w:color w:val="auto"/>
          <w:sz w:val="28"/>
          <w:szCs w:val="28"/>
          <w:highlight w:val="none"/>
          <w:lang w:val="en-US" w:eastAsia="zh-CN"/>
        </w:rPr>
        <w:sectPr>
          <w:pgSz w:w="11906" w:h="16838"/>
          <w:pgMar w:top="1440" w:right="1474" w:bottom="1440" w:left="1474" w:header="851" w:footer="992" w:gutter="0"/>
          <w:pgNumType w:fmt="decimal"/>
          <w:cols w:space="720" w:num="1"/>
          <w:rtlGutter w:val="0"/>
          <w:docGrid w:type="lines" w:linePitch="319" w:charSpace="0"/>
        </w:sectPr>
      </w:pPr>
    </w:p>
    <w:p w14:paraId="17AB9A4E">
      <w:pPr>
        <w:rPr>
          <w:rFonts w:hint="default"/>
          <w:lang w:val="en-US" w:eastAsia="zh-CN"/>
        </w:rPr>
      </w:pPr>
      <w:r>
        <w:rPr>
          <w:rFonts w:hint="eastAsia" w:ascii="Times New Roman" w:hAnsi="Times New Roman"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投标公牛必须提供冻精国家级质量检测报告</w:t>
      </w:r>
    </w:p>
    <w:p w14:paraId="19AA6131">
      <w:pPr>
        <w:pStyle w:val="14"/>
        <w:keepNext w:val="0"/>
        <w:keepLines w:val="0"/>
        <w:pageBreakBefore w:val="0"/>
        <w:widowControl w:val="0"/>
        <w:numPr>
          <w:ilvl w:val="0"/>
          <w:numId w:val="0"/>
        </w:numPr>
        <w:kinsoku/>
        <w:wordWrap/>
        <w:overflowPunct/>
        <w:topLinePunct w:val="0"/>
        <w:bidi w:val="0"/>
        <w:snapToGrid/>
        <w:spacing w:line="500" w:lineRule="exact"/>
        <w:ind w:left="480" w:leftChars="0"/>
        <w:jc w:val="center"/>
        <w:textAlignment w:val="auto"/>
        <w:rPr>
          <w:rFonts w:hint="default" w:ascii="Times New Roman" w:hAnsi="Times New Roman" w:eastAsia="宋体" w:cs="Times New Roman"/>
          <w:b w:val="0"/>
          <w:bCs/>
          <w:color w:val="auto"/>
          <w:sz w:val="28"/>
          <w:szCs w:val="28"/>
          <w:highlight w:val="none"/>
          <w:lang w:val="en-US" w:eastAsia="zh-CN"/>
        </w:rPr>
      </w:pPr>
    </w:p>
    <w:p w14:paraId="250108B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八</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0834928D">
      <w:pPr>
        <w:jc w:val="both"/>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小标宋_GBK" w:cs="Times New Roman"/>
          <w:b w:val="0"/>
          <w:bCs/>
          <w:sz w:val="44"/>
          <w:szCs w:val="44"/>
          <w:highlight w:val="none"/>
          <w:lang w:val="en-US" w:eastAsia="zh-CN"/>
        </w:rPr>
        <w:br w:type="page"/>
      </w:r>
      <w:r>
        <w:rPr>
          <w:rFonts w:hint="default" w:ascii="Times New Roman" w:hAnsi="Times New Roman" w:eastAsia="方正仿宋_GBK" w:cs="Times New Roman"/>
          <w:b w:val="0"/>
          <w:bCs/>
          <w:color w:val="auto"/>
          <w:sz w:val="32"/>
          <w:szCs w:val="32"/>
          <w:highlight w:val="none"/>
          <w:lang w:val="en-US" w:eastAsia="zh-CN"/>
        </w:rPr>
        <w:t>三、投标方情况调查表</w:t>
      </w:r>
    </w:p>
    <w:tbl>
      <w:tblPr>
        <w:tblStyle w:val="11"/>
        <w:tblW w:w="0" w:type="auto"/>
        <w:jc w:val="center"/>
        <w:tblLayout w:type="fixed"/>
        <w:tblCellMar>
          <w:top w:w="0" w:type="dxa"/>
          <w:left w:w="108" w:type="dxa"/>
          <w:bottom w:w="0" w:type="dxa"/>
          <w:right w:w="108" w:type="dxa"/>
        </w:tblCellMar>
      </w:tblPr>
      <w:tblGrid>
        <w:gridCol w:w="2140"/>
        <w:gridCol w:w="2244"/>
        <w:gridCol w:w="2340"/>
        <w:gridCol w:w="2036"/>
      </w:tblGrid>
      <w:tr w14:paraId="27AC2EA8">
        <w:tblPrEx>
          <w:tblCellMar>
            <w:top w:w="0" w:type="dxa"/>
            <w:left w:w="108" w:type="dxa"/>
            <w:bottom w:w="0" w:type="dxa"/>
            <w:right w:w="108" w:type="dxa"/>
          </w:tblCellMar>
        </w:tblPrEx>
        <w:trPr>
          <w:trHeight w:val="911" w:hRule="atLeast"/>
          <w:jc w:val="center"/>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46FB10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212B7088">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22354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20" w:type="dxa"/>
            <w:gridSpan w:val="3"/>
            <w:tcBorders>
              <w:top w:val="single" w:color="auto" w:sz="4" w:space="0"/>
              <w:left w:val="nil"/>
              <w:bottom w:val="single" w:color="auto" w:sz="4" w:space="0"/>
              <w:right w:val="single" w:color="auto" w:sz="4" w:space="0"/>
            </w:tcBorders>
            <w:noWrap w:val="0"/>
            <w:vAlign w:val="center"/>
          </w:tcPr>
          <w:p w14:paraId="4573F4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25DC2E5">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4ED54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44" w:type="dxa"/>
            <w:tcBorders>
              <w:top w:val="nil"/>
              <w:left w:val="nil"/>
              <w:bottom w:val="single" w:color="auto" w:sz="4" w:space="0"/>
              <w:right w:val="single" w:color="auto" w:sz="4" w:space="0"/>
            </w:tcBorders>
            <w:noWrap w:val="0"/>
            <w:vAlign w:val="center"/>
          </w:tcPr>
          <w:p w14:paraId="5F4AC3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40" w:type="dxa"/>
            <w:tcBorders>
              <w:top w:val="nil"/>
              <w:left w:val="nil"/>
              <w:bottom w:val="single" w:color="auto" w:sz="4" w:space="0"/>
              <w:right w:val="single" w:color="auto" w:sz="4" w:space="0"/>
            </w:tcBorders>
            <w:noWrap w:val="0"/>
            <w:vAlign w:val="center"/>
          </w:tcPr>
          <w:p w14:paraId="480C1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36" w:type="dxa"/>
            <w:tcBorders>
              <w:top w:val="nil"/>
              <w:left w:val="nil"/>
              <w:bottom w:val="single" w:color="auto" w:sz="4" w:space="0"/>
              <w:right w:val="single" w:color="auto" w:sz="4" w:space="0"/>
            </w:tcBorders>
            <w:noWrap w:val="0"/>
            <w:vAlign w:val="center"/>
          </w:tcPr>
          <w:p w14:paraId="3C789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6E993B2">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3BBF2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44" w:type="dxa"/>
            <w:tcBorders>
              <w:top w:val="nil"/>
              <w:left w:val="nil"/>
              <w:bottom w:val="single" w:color="auto" w:sz="4" w:space="0"/>
              <w:right w:val="single" w:color="auto" w:sz="4" w:space="0"/>
            </w:tcBorders>
            <w:noWrap w:val="0"/>
            <w:vAlign w:val="center"/>
          </w:tcPr>
          <w:p w14:paraId="7EDD9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40" w:type="dxa"/>
            <w:tcBorders>
              <w:top w:val="nil"/>
              <w:left w:val="nil"/>
              <w:bottom w:val="single" w:color="auto" w:sz="4" w:space="0"/>
              <w:right w:val="single" w:color="auto" w:sz="4" w:space="0"/>
            </w:tcBorders>
            <w:noWrap w:val="0"/>
            <w:vAlign w:val="center"/>
          </w:tcPr>
          <w:p w14:paraId="2FFA0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36" w:type="dxa"/>
            <w:tcBorders>
              <w:top w:val="nil"/>
              <w:left w:val="nil"/>
              <w:bottom w:val="single" w:color="auto" w:sz="4" w:space="0"/>
              <w:right w:val="single" w:color="auto" w:sz="4" w:space="0"/>
            </w:tcBorders>
            <w:noWrap w:val="0"/>
            <w:vAlign w:val="center"/>
          </w:tcPr>
          <w:p w14:paraId="34F60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909F68C">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3DCA73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44" w:type="dxa"/>
            <w:tcBorders>
              <w:top w:val="nil"/>
              <w:left w:val="nil"/>
              <w:bottom w:val="single" w:color="auto" w:sz="4" w:space="0"/>
              <w:right w:val="single" w:color="auto" w:sz="4" w:space="0"/>
            </w:tcBorders>
            <w:noWrap w:val="0"/>
            <w:vAlign w:val="center"/>
          </w:tcPr>
          <w:p w14:paraId="3932FB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40" w:type="dxa"/>
            <w:tcBorders>
              <w:top w:val="nil"/>
              <w:left w:val="nil"/>
              <w:bottom w:val="single" w:color="auto" w:sz="4" w:space="0"/>
              <w:right w:val="single" w:color="auto" w:sz="4" w:space="0"/>
            </w:tcBorders>
            <w:noWrap w:val="0"/>
            <w:vAlign w:val="center"/>
          </w:tcPr>
          <w:p w14:paraId="6BEF5E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36" w:type="dxa"/>
            <w:tcBorders>
              <w:top w:val="nil"/>
              <w:left w:val="nil"/>
              <w:bottom w:val="single" w:color="auto" w:sz="4" w:space="0"/>
              <w:right w:val="single" w:color="auto" w:sz="4" w:space="0"/>
            </w:tcBorders>
            <w:noWrap w:val="0"/>
            <w:vAlign w:val="center"/>
          </w:tcPr>
          <w:p w14:paraId="30B26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418CF70">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075D2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44" w:type="dxa"/>
            <w:tcBorders>
              <w:top w:val="nil"/>
              <w:left w:val="nil"/>
              <w:bottom w:val="single" w:color="auto" w:sz="4" w:space="0"/>
              <w:right w:val="single" w:color="auto" w:sz="4" w:space="0"/>
            </w:tcBorders>
            <w:noWrap w:val="0"/>
            <w:vAlign w:val="center"/>
          </w:tcPr>
          <w:p w14:paraId="64FBBE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40" w:type="dxa"/>
            <w:tcBorders>
              <w:top w:val="nil"/>
              <w:left w:val="nil"/>
              <w:bottom w:val="single" w:color="auto" w:sz="4" w:space="0"/>
              <w:right w:val="single" w:color="auto" w:sz="4" w:space="0"/>
            </w:tcBorders>
            <w:noWrap w:val="0"/>
            <w:vAlign w:val="center"/>
          </w:tcPr>
          <w:p w14:paraId="09DB3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36" w:type="dxa"/>
            <w:tcBorders>
              <w:top w:val="nil"/>
              <w:left w:val="nil"/>
              <w:bottom w:val="single" w:color="auto" w:sz="4" w:space="0"/>
              <w:right w:val="single" w:color="auto" w:sz="4" w:space="0"/>
            </w:tcBorders>
            <w:noWrap w:val="0"/>
            <w:vAlign w:val="center"/>
          </w:tcPr>
          <w:p w14:paraId="311685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375DA92">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1C4547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44" w:type="dxa"/>
            <w:tcBorders>
              <w:top w:val="nil"/>
              <w:left w:val="nil"/>
              <w:bottom w:val="single" w:color="auto" w:sz="4" w:space="0"/>
              <w:right w:val="single" w:color="auto" w:sz="4" w:space="0"/>
            </w:tcBorders>
            <w:noWrap w:val="0"/>
            <w:vAlign w:val="center"/>
          </w:tcPr>
          <w:p w14:paraId="34C89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40" w:type="dxa"/>
            <w:tcBorders>
              <w:top w:val="nil"/>
              <w:left w:val="nil"/>
              <w:bottom w:val="single" w:color="auto" w:sz="4" w:space="0"/>
              <w:right w:val="single" w:color="auto" w:sz="4" w:space="0"/>
            </w:tcBorders>
            <w:noWrap w:val="0"/>
            <w:vAlign w:val="center"/>
          </w:tcPr>
          <w:p w14:paraId="52410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36" w:type="dxa"/>
            <w:tcBorders>
              <w:top w:val="nil"/>
              <w:left w:val="nil"/>
              <w:bottom w:val="single" w:color="auto" w:sz="4" w:space="0"/>
              <w:right w:val="single" w:color="auto" w:sz="4" w:space="0"/>
            </w:tcBorders>
            <w:noWrap w:val="0"/>
            <w:vAlign w:val="center"/>
          </w:tcPr>
          <w:p w14:paraId="1951D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27116FE">
        <w:tblPrEx>
          <w:tblCellMar>
            <w:top w:w="0" w:type="dxa"/>
            <w:left w:w="108" w:type="dxa"/>
            <w:bottom w:w="0" w:type="dxa"/>
            <w:right w:w="108" w:type="dxa"/>
          </w:tblCellMar>
        </w:tblPrEx>
        <w:trPr>
          <w:trHeight w:val="911" w:hRule="atLeast"/>
          <w:jc w:val="center"/>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09A1FE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30AE388">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4EC021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20" w:type="dxa"/>
            <w:gridSpan w:val="3"/>
            <w:tcBorders>
              <w:top w:val="single" w:color="auto" w:sz="4" w:space="0"/>
              <w:left w:val="nil"/>
              <w:bottom w:val="single" w:color="auto" w:sz="4" w:space="0"/>
              <w:right w:val="single" w:color="auto" w:sz="4" w:space="0"/>
            </w:tcBorders>
            <w:noWrap w:val="0"/>
            <w:vAlign w:val="center"/>
          </w:tcPr>
          <w:p w14:paraId="15957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8FCA952">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10BFE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44" w:type="dxa"/>
            <w:tcBorders>
              <w:top w:val="nil"/>
              <w:left w:val="nil"/>
              <w:bottom w:val="single" w:color="auto" w:sz="4" w:space="0"/>
              <w:right w:val="single" w:color="auto" w:sz="4" w:space="0"/>
            </w:tcBorders>
            <w:noWrap w:val="0"/>
            <w:vAlign w:val="center"/>
          </w:tcPr>
          <w:p w14:paraId="7F835B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40" w:type="dxa"/>
            <w:tcBorders>
              <w:top w:val="nil"/>
              <w:left w:val="nil"/>
              <w:bottom w:val="single" w:color="auto" w:sz="4" w:space="0"/>
              <w:right w:val="single" w:color="auto" w:sz="4" w:space="0"/>
            </w:tcBorders>
            <w:noWrap w:val="0"/>
            <w:vAlign w:val="center"/>
          </w:tcPr>
          <w:p w14:paraId="6FE87C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36" w:type="dxa"/>
            <w:tcBorders>
              <w:top w:val="nil"/>
              <w:left w:val="nil"/>
              <w:bottom w:val="single" w:color="auto" w:sz="4" w:space="0"/>
              <w:right w:val="single" w:color="auto" w:sz="4" w:space="0"/>
            </w:tcBorders>
            <w:noWrap w:val="0"/>
            <w:vAlign w:val="center"/>
          </w:tcPr>
          <w:p w14:paraId="41A15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4161E44">
        <w:tblPrEx>
          <w:tblCellMar>
            <w:top w:w="0" w:type="dxa"/>
            <w:left w:w="108" w:type="dxa"/>
            <w:bottom w:w="0" w:type="dxa"/>
            <w:right w:w="108" w:type="dxa"/>
          </w:tblCellMar>
        </w:tblPrEx>
        <w:trPr>
          <w:trHeight w:val="911" w:hRule="atLeast"/>
          <w:jc w:val="center"/>
        </w:trPr>
        <w:tc>
          <w:tcPr>
            <w:tcW w:w="2140" w:type="dxa"/>
            <w:tcBorders>
              <w:top w:val="nil"/>
              <w:left w:val="single" w:color="auto" w:sz="4" w:space="0"/>
              <w:bottom w:val="single" w:color="auto" w:sz="4" w:space="0"/>
              <w:right w:val="single" w:color="auto" w:sz="4" w:space="0"/>
            </w:tcBorders>
            <w:noWrap w:val="0"/>
            <w:vAlign w:val="center"/>
          </w:tcPr>
          <w:p w14:paraId="70B36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44" w:type="dxa"/>
            <w:tcBorders>
              <w:top w:val="nil"/>
              <w:left w:val="nil"/>
              <w:bottom w:val="single" w:color="auto" w:sz="4" w:space="0"/>
              <w:right w:val="single" w:color="auto" w:sz="4" w:space="0"/>
            </w:tcBorders>
            <w:noWrap w:val="0"/>
            <w:vAlign w:val="center"/>
          </w:tcPr>
          <w:p w14:paraId="2DEC8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40" w:type="dxa"/>
            <w:tcBorders>
              <w:top w:val="nil"/>
              <w:left w:val="nil"/>
              <w:bottom w:val="single" w:color="auto" w:sz="4" w:space="0"/>
              <w:right w:val="single" w:color="auto" w:sz="4" w:space="0"/>
            </w:tcBorders>
            <w:noWrap w:val="0"/>
            <w:vAlign w:val="center"/>
          </w:tcPr>
          <w:p w14:paraId="216708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36" w:type="dxa"/>
            <w:tcBorders>
              <w:top w:val="nil"/>
              <w:left w:val="nil"/>
              <w:bottom w:val="single" w:color="auto" w:sz="4" w:space="0"/>
              <w:right w:val="single" w:color="auto" w:sz="4" w:space="0"/>
            </w:tcBorders>
            <w:noWrap w:val="0"/>
            <w:vAlign w:val="center"/>
          </w:tcPr>
          <w:p w14:paraId="480A0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D2D876B">
        <w:tblPrEx>
          <w:tblCellMar>
            <w:top w:w="0" w:type="dxa"/>
            <w:left w:w="108" w:type="dxa"/>
            <w:bottom w:w="0" w:type="dxa"/>
            <w:right w:w="108" w:type="dxa"/>
          </w:tblCellMar>
        </w:tblPrEx>
        <w:trPr>
          <w:trHeight w:val="911" w:hRule="atLeast"/>
          <w:jc w:val="center"/>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0179D7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41B6BE42">
        <w:tblPrEx>
          <w:tblCellMar>
            <w:top w:w="0" w:type="dxa"/>
            <w:left w:w="108" w:type="dxa"/>
            <w:bottom w:w="0" w:type="dxa"/>
            <w:right w:w="108" w:type="dxa"/>
          </w:tblCellMar>
        </w:tblPrEx>
        <w:trPr>
          <w:trHeight w:val="911" w:hRule="atLeast"/>
          <w:jc w:val="center"/>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397E1B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4F605D9E">
        <w:tblPrEx>
          <w:tblCellMar>
            <w:top w:w="0" w:type="dxa"/>
            <w:left w:w="108" w:type="dxa"/>
            <w:bottom w:w="0" w:type="dxa"/>
            <w:right w:w="108" w:type="dxa"/>
          </w:tblCellMar>
        </w:tblPrEx>
        <w:trPr>
          <w:trHeight w:val="1100" w:hRule="atLeast"/>
          <w:jc w:val="center"/>
        </w:trPr>
        <w:tc>
          <w:tcPr>
            <w:tcW w:w="8760" w:type="dxa"/>
            <w:gridSpan w:val="4"/>
            <w:tcBorders>
              <w:top w:val="single" w:color="auto" w:sz="4" w:space="0"/>
              <w:left w:val="single" w:color="auto" w:sz="4" w:space="0"/>
              <w:bottom w:val="single" w:color="auto" w:sz="4" w:space="0"/>
              <w:right w:val="single" w:color="auto" w:sz="4" w:space="0"/>
            </w:tcBorders>
            <w:noWrap w:val="0"/>
            <w:vAlign w:val="center"/>
          </w:tcPr>
          <w:p w14:paraId="6861A2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bl>
    <w:p w14:paraId="16329227">
      <w:pPr>
        <w:jc w:val="both"/>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09A8B74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73297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我方在此承诺，如果我方在贵公司组织的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w:t>
      </w:r>
      <w:r>
        <w:rPr>
          <w:rFonts w:hint="eastAsia" w:eastAsia="方正仿宋_GBK" w:cs="Times New Roman"/>
          <w:color w:val="000000"/>
          <w:sz w:val="32"/>
          <w:szCs w:val="32"/>
          <w:highlight w:val="none"/>
          <w:lang w:val="en-US" w:eastAsia="zh-CN"/>
        </w:rPr>
        <w:t>上半年安格斯</w:t>
      </w:r>
      <w:r>
        <w:rPr>
          <w:rFonts w:hint="default" w:ascii="Times New Roman" w:hAnsi="Times New Roman" w:eastAsia="方正仿宋_GBK" w:cs="Times New Roman"/>
          <w:color w:val="000000"/>
          <w:sz w:val="32"/>
          <w:szCs w:val="32"/>
          <w:highlight w:val="none"/>
          <w:lang w:val="en-US" w:eastAsia="zh-CN"/>
        </w:rPr>
        <w:t>肉牛冻精采购项目比选</w:t>
      </w:r>
      <w:r>
        <w:rPr>
          <w:rFonts w:hint="default" w:ascii="Times New Roman" w:hAnsi="Times New Roman" w:eastAsia="方正仿宋_GBK" w:cs="Times New Roman"/>
          <w:color w:val="000000"/>
          <w:sz w:val="32"/>
          <w:szCs w:val="32"/>
          <w:highlight w:val="none"/>
        </w:rPr>
        <w:t>中被选为贵公司的合作商，我们将严格遵守我方的报价，并</w:t>
      </w:r>
      <w:r>
        <w:rPr>
          <w:rFonts w:hint="default" w:ascii="Times New Roman" w:hAnsi="Times New Roman" w:eastAsia="方正仿宋_GBK" w:cs="Times New Roman"/>
          <w:color w:val="000000"/>
          <w:sz w:val="32"/>
          <w:szCs w:val="32"/>
          <w:highlight w:val="none"/>
          <w:lang w:val="en-US" w:eastAsia="zh-CN"/>
        </w:rPr>
        <w:t>承诺</w:t>
      </w:r>
      <w:r>
        <w:rPr>
          <w:rFonts w:hint="default" w:ascii="Times New Roman" w:hAnsi="Times New Roman" w:eastAsia="方正仿宋_GBK" w:cs="Times New Roman"/>
          <w:color w:val="000000"/>
          <w:sz w:val="32"/>
          <w:szCs w:val="32"/>
          <w:highlight w:val="none"/>
        </w:rPr>
        <w:t>如下：</w:t>
      </w:r>
    </w:p>
    <w:p w14:paraId="07310B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一、价格</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执行所报价格，其报价含利税费、运输费等一切费用，所发生的一切费用由我方承担。</w:t>
      </w:r>
    </w:p>
    <w:p w14:paraId="484F87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、付款方式：货物送达</w:t>
      </w:r>
      <w:r>
        <w:rPr>
          <w:rFonts w:hint="default" w:ascii="Times New Roman" w:hAnsi="Times New Roman" w:eastAsia="方正仿宋_GBK" w:cs="Times New Roman"/>
          <w:color w:val="000000"/>
          <w:sz w:val="32"/>
          <w:szCs w:val="32"/>
          <w:highlight w:val="none"/>
          <w:lang w:eastAsia="zh-CN"/>
        </w:rPr>
        <w:t>招标单位</w:t>
      </w:r>
      <w:r>
        <w:rPr>
          <w:rFonts w:hint="default" w:ascii="Times New Roman" w:hAnsi="Times New Roman" w:eastAsia="方正仿宋_GBK" w:cs="Times New Roman"/>
          <w:color w:val="000000"/>
          <w:sz w:val="32"/>
          <w:szCs w:val="32"/>
          <w:highlight w:val="none"/>
        </w:rPr>
        <w:t>指定牧场交验合格、开具发票后</w:t>
      </w:r>
      <w:r>
        <w:rPr>
          <w:rFonts w:hint="eastAsia" w:eastAsia="方正仿宋_GBK" w:cs="Times New Roman"/>
          <w:color w:val="000000"/>
          <w:sz w:val="32"/>
          <w:szCs w:val="32"/>
          <w:highlight w:val="none"/>
          <w:lang w:val="en-US" w:eastAsia="zh-CN"/>
        </w:rPr>
        <w:t>90</w:t>
      </w:r>
      <w:r>
        <w:rPr>
          <w:rFonts w:hint="default" w:ascii="Times New Roman" w:hAnsi="Times New Roman" w:eastAsia="方正仿宋_GBK" w:cs="Times New Roman"/>
          <w:color w:val="000000"/>
          <w:sz w:val="32"/>
          <w:szCs w:val="32"/>
          <w:highlight w:val="none"/>
        </w:rPr>
        <w:t>天内结算货款。</w:t>
      </w:r>
    </w:p>
    <w:p w14:paraId="3282F88F">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我公司所供冻精的生产厂家都具有冻精生产许可证、检验证明、持有合法的营业执照等有效证件，所提供的冻精保证符合农业部门质量标准规范，</w:t>
      </w:r>
      <w:r>
        <w:rPr>
          <w:rFonts w:hint="default" w:ascii="Times New Roman" w:hAnsi="Times New Roman" w:eastAsia="方正仿宋_GBK" w:cs="Times New Roman"/>
          <w:color w:val="000000"/>
          <w:sz w:val="32"/>
          <w:szCs w:val="32"/>
          <w:highlight w:val="none"/>
          <w:lang w:val="en-US" w:eastAsia="zh-CN"/>
        </w:rPr>
        <w:t>满足贵公司冻精质量性能指标要求。</w:t>
      </w:r>
      <w:r>
        <w:rPr>
          <w:rFonts w:hint="default" w:ascii="Times New Roman" w:hAnsi="Times New Roman" w:eastAsia="方正仿宋_GBK" w:cs="Times New Roman"/>
          <w:color w:val="000000"/>
          <w:sz w:val="32"/>
          <w:szCs w:val="32"/>
          <w:highlight w:val="none"/>
        </w:rPr>
        <w:t>如我方购进的冻精经查证为假的，我公司</w:t>
      </w:r>
      <w:r>
        <w:rPr>
          <w:rFonts w:hint="default" w:ascii="Times New Roman" w:hAnsi="Times New Roman" w:eastAsia="方正仿宋_GBK" w:cs="Times New Roman"/>
          <w:color w:val="000000"/>
          <w:sz w:val="32"/>
          <w:szCs w:val="32"/>
          <w:highlight w:val="none"/>
          <w:lang w:val="en-US" w:eastAsia="zh-CN"/>
        </w:rPr>
        <w:t>愿</w:t>
      </w:r>
      <w:r>
        <w:rPr>
          <w:rFonts w:hint="default" w:ascii="Times New Roman" w:hAnsi="Times New Roman" w:eastAsia="方正仿宋_GBK" w:cs="Times New Roman"/>
          <w:color w:val="000000"/>
          <w:sz w:val="32"/>
          <w:szCs w:val="32"/>
          <w:highlight w:val="none"/>
        </w:rPr>
        <w:t>承担由此产生的一切责任。</w:t>
      </w:r>
    </w:p>
    <w:p w14:paraId="0689AA05">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我公司保证牧场</w:t>
      </w:r>
      <w:r>
        <w:rPr>
          <w:rFonts w:hint="default" w:ascii="Times New Roman" w:hAnsi="Times New Roman" w:eastAsia="方正仿宋_GBK" w:cs="Times New Roman"/>
          <w:color w:val="000000"/>
          <w:sz w:val="32"/>
          <w:szCs w:val="32"/>
          <w:highlight w:val="none"/>
          <w:lang w:val="en-US" w:eastAsia="zh-CN"/>
        </w:rPr>
        <w:t>月度</w:t>
      </w:r>
      <w:r>
        <w:rPr>
          <w:rFonts w:hint="default" w:ascii="Times New Roman" w:hAnsi="Times New Roman" w:eastAsia="方正仿宋_GBK" w:cs="Times New Roman"/>
          <w:color w:val="000000"/>
          <w:sz w:val="32"/>
          <w:szCs w:val="32"/>
          <w:highlight w:val="none"/>
        </w:rPr>
        <w:t>计划冻精的</w:t>
      </w:r>
      <w:r>
        <w:rPr>
          <w:rFonts w:hint="default" w:ascii="Times New Roman" w:hAnsi="Times New Roman" w:eastAsia="方正仿宋_GBK" w:cs="Times New Roman"/>
          <w:color w:val="000000"/>
          <w:sz w:val="32"/>
          <w:szCs w:val="32"/>
          <w:highlight w:val="none"/>
          <w:lang w:val="en-US" w:eastAsia="zh-CN"/>
        </w:rPr>
        <w:t>数量</w:t>
      </w:r>
      <w:r>
        <w:rPr>
          <w:rFonts w:hint="default" w:ascii="Times New Roman" w:hAnsi="Times New Roman" w:eastAsia="方正仿宋_GBK" w:cs="Times New Roman"/>
          <w:color w:val="000000"/>
          <w:sz w:val="32"/>
          <w:szCs w:val="32"/>
          <w:highlight w:val="none"/>
        </w:rPr>
        <w:t>及时供应。确保国内</w:t>
      </w:r>
      <w:r>
        <w:rPr>
          <w:rFonts w:hint="default" w:ascii="Times New Roman" w:hAnsi="Times New Roman" w:eastAsia="方正仿宋_GBK" w:cs="Times New Roman"/>
          <w:color w:val="000000"/>
          <w:sz w:val="32"/>
          <w:szCs w:val="32"/>
          <w:highlight w:val="none"/>
          <w:lang w:val="en-US" w:eastAsia="zh-CN"/>
        </w:rPr>
        <w:t>10日</w:t>
      </w:r>
      <w:r>
        <w:rPr>
          <w:rFonts w:hint="default" w:ascii="Times New Roman" w:hAnsi="Times New Roman" w:eastAsia="方正仿宋_GBK" w:cs="Times New Roman"/>
          <w:color w:val="000000"/>
          <w:sz w:val="32"/>
          <w:szCs w:val="32"/>
          <w:highlight w:val="none"/>
        </w:rPr>
        <w:t>内（国外</w:t>
      </w:r>
      <w:r>
        <w:rPr>
          <w:rFonts w:hint="default" w:ascii="Times New Roman" w:hAnsi="Times New Roman" w:eastAsia="方正仿宋_GBK" w:cs="Times New Roman"/>
          <w:color w:val="000000"/>
          <w:sz w:val="32"/>
          <w:szCs w:val="32"/>
          <w:highlight w:val="none"/>
          <w:lang w:val="en-US" w:eastAsia="zh-CN"/>
        </w:rPr>
        <w:t>30日</w:t>
      </w:r>
      <w:r>
        <w:rPr>
          <w:rFonts w:hint="default" w:ascii="Times New Roman" w:hAnsi="Times New Roman" w:eastAsia="方正仿宋_GBK" w:cs="Times New Roman"/>
          <w:color w:val="000000"/>
          <w:sz w:val="32"/>
          <w:szCs w:val="32"/>
          <w:highlight w:val="none"/>
        </w:rPr>
        <w:t>内）将冻精送达（不可抗拒的因素除外，如战争、地震、水灾等）</w:t>
      </w:r>
      <w:r>
        <w:rPr>
          <w:rFonts w:hint="default" w:ascii="Times New Roman" w:hAnsi="Times New Roman" w:eastAsia="方正仿宋_GBK" w:cs="Times New Roman"/>
          <w:color w:val="000000"/>
          <w:sz w:val="32"/>
          <w:szCs w:val="32"/>
          <w:highlight w:val="none"/>
          <w:lang w:eastAsia="zh-CN"/>
        </w:rPr>
        <w:t>。</w:t>
      </w:r>
    </w:p>
    <w:p w14:paraId="4EA07D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五</w:t>
      </w:r>
      <w:r>
        <w:rPr>
          <w:rFonts w:hint="default" w:ascii="Times New Roman" w:hAnsi="Times New Roman" w:eastAsia="方正仿宋_GBK" w:cs="Times New Roman"/>
          <w:color w:val="000000"/>
          <w:sz w:val="32"/>
          <w:szCs w:val="32"/>
          <w:highlight w:val="none"/>
        </w:rPr>
        <w:t>、质量保证：不会收购下列冻精</w:t>
      </w:r>
    </w:p>
    <w:p w14:paraId="173C79D4">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rPr>
        <w:t xml:space="preserve">）公牛系谱不完整的冻精；  </w:t>
      </w:r>
    </w:p>
    <w:p w14:paraId="6810A5C9">
      <w:pPr>
        <w:keepNext w:val="0"/>
        <w:keepLines w:val="0"/>
        <w:pageBreakBefore w:val="0"/>
        <w:widowControl w:val="0"/>
        <w:tabs>
          <w:tab w:val="left" w:pos="90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rPr>
        <w:t>）抽检不合格的冻精；</w:t>
      </w:r>
    </w:p>
    <w:p w14:paraId="794577EC">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rPr>
        <w:t>）成活率低（不符合国家牛精液标准）的冻精；</w:t>
      </w:r>
    </w:p>
    <w:p w14:paraId="6D5D5344">
      <w:pPr>
        <w:keepNext w:val="0"/>
        <w:keepLines w:val="0"/>
        <w:pageBreakBefore w:val="0"/>
        <w:widowControl w:val="0"/>
        <w:tabs>
          <w:tab w:val="left" w:pos="6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rPr>
        <w:t>）我公司保证所有冻精（相同厂家的同类冻精）在市场上</w:t>
      </w:r>
      <w:r>
        <w:rPr>
          <w:rFonts w:hint="default" w:ascii="Times New Roman" w:hAnsi="Times New Roman" w:eastAsia="方正仿宋_GBK" w:cs="Times New Roman"/>
          <w:color w:val="000000"/>
          <w:sz w:val="32"/>
          <w:szCs w:val="32"/>
          <w:highlight w:val="none"/>
          <w:lang w:val="en-US" w:eastAsia="zh-CN"/>
        </w:rPr>
        <w:t>价</w:t>
      </w:r>
      <w:r>
        <w:rPr>
          <w:rFonts w:hint="default" w:ascii="Times New Roman" w:hAnsi="Times New Roman" w:eastAsia="方正仿宋_GBK" w:cs="Times New Roman"/>
          <w:color w:val="000000"/>
          <w:sz w:val="32"/>
          <w:szCs w:val="32"/>
          <w:highlight w:val="none"/>
        </w:rPr>
        <w:t>格最优。</w:t>
      </w:r>
    </w:p>
    <w:p w14:paraId="7FECE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u w:val="single"/>
          <w:lang w:eastAsia="zh-CN"/>
        </w:rPr>
      </w:pPr>
      <w:r>
        <w:rPr>
          <w:rFonts w:hint="default" w:ascii="Times New Roman" w:hAnsi="Times New Roman" w:eastAsia="方正仿宋_GBK" w:cs="Times New Roman"/>
          <w:color w:val="000000"/>
          <w:sz w:val="32"/>
          <w:szCs w:val="32"/>
          <w:highlight w:val="none"/>
          <w:lang w:val="en-US" w:eastAsia="zh-CN"/>
        </w:rPr>
        <w:t>六</w:t>
      </w:r>
      <w:r>
        <w:rPr>
          <w:rFonts w:hint="default" w:ascii="Times New Roman" w:hAnsi="Times New Roman" w:eastAsia="方正仿宋_GBK" w:cs="Times New Roman"/>
          <w:color w:val="000000"/>
          <w:sz w:val="32"/>
          <w:szCs w:val="32"/>
          <w:highlight w:val="none"/>
        </w:rPr>
        <w:t>、售后及增值服务：</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none"/>
          <w:lang w:eastAsia="zh-CN"/>
        </w:rPr>
        <w:t>。</w:t>
      </w:r>
    </w:p>
    <w:p w14:paraId="570682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七</w:t>
      </w:r>
      <w:r>
        <w:rPr>
          <w:rFonts w:hint="default" w:ascii="Times New Roman" w:hAnsi="Times New Roman" w:eastAsia="方正仿宋_GBK" w:cs="Times New Roman"/>
          <w:color w:val="000000"/>
          <w:sz w:val="32"/>
          <w:szCs w:val="32"/>
          <w:highlight w:val="none"/>
        </w:rPr>
        <w:t>、信誉、合作：</w:t>
      </w:r>
    </w:p>
    <w:p w14:paraId="5BC04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一</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在合同有效期内，我方承诺提供优质服务，保证满足贵公司要求。</w:t>
      </w:r>
    </w:p>
    <w:p w14:paraId="1088AC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二</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积极主动处理供货、运输各环节困难。我方坚决杜绝因时间延迟、天气与环境等原因对贵公司经济效益造成影响。</w:t>
      </w:r>
    </w:p>
    <w:p w14:paraId="3D816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三</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在参加比价过程（或之前）中，保证不提供（或许诺提供）现金、礼品或旅游、玩乐等方的不正当方式参与竞争。</w:t>
      </w:r>
    </w:p>
    <w:p w14:paraId="7D28D0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否则，将无条件接受贵方以下处理条款：</w:t>
      </w:r>
    </w:p>
    <w:p w14:paraId="5D103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永久取消合作商资格；</w:t>
      </w:r>
    </w:p>
    <w:p w14:paraId="5F7ED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按照合同条款承担相应违约责任。</w:t>
      </w:r>
    </w:p>
    <w:p w14:paraId="3A960C7E">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38559AE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代表人（签字）：</w:t>
      </w:r>
    </w:p>
    <w:p w14:paraId="5FB5DDFD">
      <w:pPr>
        <w:numPr>
          <w:ilvl w:val="0"/>
          <w:numId w:val="0"/>
        </w:numPr>
        <w:spacing w:line="360" w:lineRule="auto"/>
        <w:jc w:val="both"/>
        <w:rPr>
          <w:rFonts w:hint="eastAsia"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eastAsia" w:eastAsia="方正仿宋_GBK" w:cs="Times New Roman"/>
          <w:color w:val="000000"/>
          <w:sz w:val="32"/>
          <w:szCs w:val="32"/>
          <w:highlight w:val="none"/>
          <w:lang w:val="en-US" w:eastAsia="zh-CN"/>
        </w:rPr>
        <w:t xml:space="preserve">              </w:t>
      </w:r>
    </w:p>
    <w:p w14:paraId="382C6322">
      <w:pPr>
        <w:numPr>
          <w:ilvl w:val="0"/>
          <w:numId w:val="0"/>
        </w:numPr>
        <w:spacing w:line="360" w:lineRule="auto"/>
        <w:ind w:firstLine="3520" w:firstLineChars="1100"/>
        <w:jc w:val="both"/>
        <w:rPr>
          <w:rFonts w:hint="eastAsia" w:ascii="Times New Roman" w:hAnsi="Times New Roman" w:eastAsia="方正仿宋_GBK" w:cs="Times New Roman"/>
          <w:color w:val="000000"/>
          <w:sz w:val="32"/>
          <w:szCs w:val="32"/>
          <w:highlight w:val="none"/>
          <w:u w:val="singl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r>
        <w:rPr>
          <w:rFonts w:hint="eastAsia" w:eastAsia="方正仿宋_GBK" w:cs="Times New Roman"/>
          <w:color w:val="000000"/>
          <w:sz w:val="32"/>
          <w:szCs w:val="32"/>
          <w:highlight w:val="none"/>
          <w:u w:val="none"/>
          <w:lang w:val="en-US" w:eastAsia="zh-CN"/>
        </w:rPr>
        <w:t>日</w:t>
      </w:r>
    </w:p>
    <w:p w14:paraId="3707F532">
      <w:pPr>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 w:val="32"/>
          <w:szCs w:val="32"/>
          <w:highlight w:val="none"/>
          <w:u w:val="single"/>
        </w:rPr>
        <w:br w:type="page"/>
      </w:r>
    </w:p>
    <w:p w14:paraId="74A9FF55">
      <w:pPr>
        <w:numPr>
          <w:ilvl w:val="0"/>
          <w:numId w:val="0"/>
        </w:numPr>
        <w:spacing w:line="360" w:lineRule="auto"/>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五、承诺服务（承诺售后服务和承诺增值服务）</w:t>
      </w:r>
    </w:p>
    <w:p w14:paraId="791E6933">
      <w:pPr>
        <w:numPr>
          <w:ilvl w:val="0"/>
          <w:numId w:val="0"/>
        </w:numPr>
        <w:spacing w:line="360" w:lineRule="auto"/>
        <w:jc w:val="center"/>
        <w:rPr>
          <w:rFonts w:hint="default" w:ascii="Times New Roman" w:hAnsi="Times New Roman" w:eastAsia="方正仿宋_GBK" w:cs="Times New Roman"/>
          <w:b w:val="0"/>
          <w:bCs w:val="0"/>
          <w:sz w:val="32"/>
          <w:szCs w:val="32"/>
          <w:highlight w:val="none"/>
          <w:lang w:val="en-US" w:eastAsia="zh-CN"/>
        </w:rPr>
        <w:sectPr>
          <w:footerReference r:id="rId4" w:type="default"/>
          <w:pgSz w:w="11906" w:h="16838"/>
          <w:pgMar w:top="1440" w:right="1474" w:bottom="1440" w:left="1474" w:header="851" w:footer="992" w:gutter="0"/>
          <w:pgNumType w:fmt="decimal"/>
          <w:cols w:space="720" w:num="1"/>
          <w:rtlGutter w:val="0"/>
          <w:docGrid w:type="lines" w:linePitch="319" w:charSpace="0"/>
        </w:sectPr>
      </w:pPr>
    </w:p>
    <w:p w14:paraId="08966E52">
      <w:pPr>
        <w:numPr>
          <w:ilvl w:val="0"/>
          <w:numId w:val="0"/>
        </w:numPr>
        <w:spacing w:line="360" w:lineRule="auto"/>
        <w:jc w:val="both"/>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第六部分：</w:t>
      </w:r>
      <w:r>
        <w:rPr>
          <w:rFonts w:hint="eastAsia" w:eastAsia="方正仿宋_GBK" w:cs="Times New Roman"/>
          <w:b w:val="0"/>
          <w:bCs w:val="0"/>
          <w:sz w:val="32"/>
          <w:szCs w:val="32"/>
          <w:highlight w:val="none"/>
          <w:lang w:val="en-US" w:eastAsia="zh-CN"/>
        </w:rPr>
        <w:t>安格斯</w:t>
      </w:r>
      <w:r>
        <w:rPr>
          <w:rFonts w:hint="default" w:ascii="Times New Roman" w:hAnsi="Times New Roman" w:eastAsia="方正仿宋_GBK" w:cs="Times New Roman"/>
          <w:b w:val="0"/>
          <w:bCs/>
          <w:kern w:val="0"/>
          <w:sz w:val="32"/>
          <w:szCs w:val="32"/>
          <w:highlight w:val="none"/>
          <w:lang w:val="en-US" w:eastAsia="zh-CN"/>
        </w:rPr>
        <w:t>肉牛冻精报价一览表</w:t>
      </w:r>
    </w:p>
    <w:p w14:paraId="665638F5">
      <w:pPr>
        <w:numPr>
          <w:ilvl w:val="0"/>
          <w:numId w:val="0"/>
        </w:numPr>
        <w:spacing w:line="360" w:lineRule="auto"/>
        <w:jc w:val="cente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安格斯</w:t>
      </w:r>
      <w:r>
        <w:rPr>
          <w:rFonts w:hint="eastAsia" w:eastAsia="方正仿宋_GBK" w:cs="Times New Roman"/>
          <w:b w:val="0"/>
          <w:bCs w:val="0"/>
          <w:sz w:val="32"/>
          <w:szCs w:val="32"/>
          <w:highlight w:val="none"/>
          <w:lang w:val="en-US" w:eastAsia="zh-CN"/>
        </w:rPr>
        <w:t>肉牛</w:t>
      </w:r>
      <w:r>
        <w:rPr>
          <w:rFonts w:hint="default" w:ascii="Times New Roman" w:hAnsi="Times New Roman" w:eastAsia="方正仿宋_GBK" w:cs="Times New Roman"/>
          <w:b w:val="0"/>
          <w:bCs w:val="0"/>
          <w:sz w:val="32"/>
          <w:szCs w:val="32"/>
          <w:highlight w:val="none"/>
          <w:lang w:val="en-US" w:eastAsia="zh-CN"/>
        </w:rPr>
        <w:t>冻精报价单</w:t>
      </w:r>
    </w:p>
    <w:tbl>
      <w:tblPr>
        <w:tblStyle w:val="11"/>
        <w:tblW w:w="13327" w:type="dxa"/>
        <w:jc w:val="center"/>
        <w:tblLayout w:type="fixed"/>
        <w:tblCellMar>
          <w:top w:w="0" w:type="dxa"/>
          <w:left w:w="108" w:type="dxa"/>
          <w:bottom w:w="0" w:type="dxa"/>
          <w:right w:w="108" w:type="dxa"/>
        </w:tblCellMar>
      </w:tblPr>
      <w:tblGrid>
        <w:gridCol w:w="1525"/>
        <w:gridCol w:w="1555"/>
        <w:gridCol w:w="1522"/>
        <w:gridCol w:w="1280"/>
        <w:gridCol w:w="4210"/>
        <w:gridCol w:w="1555"/>
        <w:gridCol w:w="1680"/>
      </w:tblGrid>
      <w:tr w14:paraId="05D7599A">
        <w:tblPrEx>
          <w:tblCellMar>
            <w:top w:w="0" w:type="dxa"/>
            <w:left w:w="108" w:type="dxa"/>
            <w:bottom w:w="0" w:type="dxa"/>
            <w:right w:w="108" w:type="dxa"/>
          </w:tblCellMar>
        </w:tblPrEx>
        <w:trPr>
          <w:trHeight w:val="546"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09967ED">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牛号</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134EDC74">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名称</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8F974FD">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规格（ml/支）</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D3E79B8">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出生时间</w:t>
            </w:r>
          </w:p>
        </w:tc>
        <w:tc>
          <w:tcPr>
            <w:tcW w:w="4210" w:type="dxa"/>
            <w:tcBorders>
              <w:top w:val="single" w:color="000000" w:sz="4" w:space="0"/>
              <w:left w:val="single" w:color="000000" w:sz="4" w:space="0"/>
              <w:bottom w:val="single" w:color="000000" w:sz="4" w:space="0"/>
              <w:right w:val="single" w:color="000000" w:sz="4" w:space="0"/>
            </w:tcBorders>
            <w:noWrap w:val="0"/>
            <w:vAlign w:val="center"/>
          </w:tcPr>
          <w:p w14:paraId="0C27F4EF">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供货时间及数量（支）</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1B5FA1B">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报价</w:t>
            </w:r>
          </w:p>
          <w:p w14:paraId="208581CC">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（元/支）</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EDACE5A">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备注</w:t>
            </w:r>
          </w:p>
        </w:tc>
      </w:tr>
      <w:tr w14:paraId="7CFD93B3">
        <w:tblPrEx>
          <w:tblCellMar>
            <w:top w:w="0" w:type="dxa"/>
            <w:left w:w="108" w:type="dxa"/>
            <w:bottom w:w="0" w:type="dxa"/>
            <w:right w:w="108" w:type="dxa"/>
          </w:tblCellMar>
        </w:tblPrEx>
        <w:trPr>
          <w:trHeight w:val="1230" w:hRule="atLeast"/>
          <w:jc w:val="center"/>
        </w:trPr>
        <w:tc>
          <w:tcPr>
            <w:tcW w:w="1525" w:type="dxa"/>
            <w:tcBorders>
              <w:top w:val="single" w:color="000000" w:sz="4" w:space="0"/>
              <w:left w:val="single" w:color="auto" w:sz="4" w:space="0"/>
              <w:bottom w:val="single" w:color="000000" w:sz="4" w:space="0"/>
              <w:right w:val="single" w:color="000000" w:sz="4" w:space="0"/>
            </w:tcBorders>
            <w:noWrap w:val="0"/>
            <w:vAlign w:val="center"/>
          </w:tcPr>
          <w:p w14:paraId="4825071A">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2C513DA2">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EE8A2A3">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AC01EEC">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c>
          <w:tcPr>
            <w:tcW w:w="4210" w:type="dxa"/>
            <w:tcBorders>
              <w:top w:val="single" w:color="000000" w:sz="4" w:space="0"/>
              <w:left w:val="single" w:color="000000" w:sz="4" w:space="0"/>
              <w:bottom w:val="single" w:color="000000" w:sz="4" w:space="0"/>
              <w:right w:val="single" w:color="000000" w:sz="4" w:space="0"/>
            </w:tcBorders>
            <w:noWrap w:val="0"/>
            <w:vAlign w:val="center"/>
          </w:tcPr>
          <w:p w14:paraId="5214583B">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1月可供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1806</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p w14:paraId="52001367">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2月可供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1845</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p w14:paraId="16D15481">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3月可供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1809</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p w14:paraId="20787005">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4月可供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2767</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p w14:paraId="2E850D3A">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5月可供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2695</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p w14:paraId="74E10DFA">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r>
              <w:rPr>
                <w:rFonts w:hint="default" w:ascii="Times New Roman" w:hAnsi="Times New Roman" w:eastAsia="方正仿宋_GBK" w:cs="Times New Roman"/>
                <w:b w:val="0"/>
                <w:bCs w:val="0"/>
                <w:i w:val="0"/>
                <w:color w:val="000000"/>
                <w:kern w:val="0"/>
                <w:sz w:val="21"/>
                <w:szCs w:val="21"/>
                <w:highlight w:val="none"/>
                <w:u w:val="none"/>
                <w:lang w:val="en-US" w:eastAsia="zh-CN" w:bidi="ar"/>
              </w:rPr>
              <w:t xml:space="preserve">6月可供 </w:t>
            </w:r>
            <w:r>
              <w:rPr>
                <w:rFonts w:hint="default" w:ascii="Times New Roman" w:hAnsi="Times New Roman" w:eastAsia="方正仿宋_GBK" w:cs="Times New Roman"/>
                <w:b w:val="0"/>
                <w:bCs w:val="0"/>
                <w:color w:val="auto"/>
                <w:spacing w:val="17"/>
                <w:kern w:val="24"/>
                <w:sz w:val="21"/>
                <w:szCs w:val="21"/>
                <w:highlight w:val="none"/>
                <w:u w:val="single"/>
                <w:lang w:val="en-US" w:eastAsia="zh-CN"/>
              </w:rPr>
              <w:t xml:space="preserve">     </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支（计划采购</w:t>
            </w:r>
            <w:r>
              <w:rPr>
                <w:rFonts w:hint="default" w:ascii="Times New Roman" w:hAnsi="Times New Roman" w:eastAsia="方正仿宋_GBK" w:cs="Times New Roman"/>
                <w:i w:val="0"/>
                <w:color w:val="000000"/>
                <w:kern w:val="0"/>
                <w:sz w:val="21"/>
                <w:szCs w:val="21"/>
                <w:u w:val="none"/>
                <w:lang w:val="en-US" w:eastAsia="zh-CN" w:bidi="ar"/>
              </w:rPr>
              <w:t>2479</w:t>
            </w:r>
            <w:r>
              <w:rPr>
                <w:rFonts w:hint="default" w:ascii="Times New Roman" w:hAnsi="Times New Roman" w:eastAsia="方正仿宋_GBK" w:cs="Times New Roman"/>
                <w:b w:val="0"/>
                <w:bCs w:val="0"/>
                <w:i w:val="0"/>
                <w:color w:val="000000"/>
                <w:kern w:val="0"/>
                <w:sz w:val="21"/>
                <w:szCs w:val="21"/>
                <w:highlight w:val="none"/>
                <w:u w:val="none"/>
                <w:lang w:val="en-US" w:eastAsia="zh-CN" w:bidi="ar"/>
              </w:rPr>
              <w:t>支）</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0CD01AFE">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B0D2179">
            <w:pPr>
              <w:keepNext w:val="0"/>
              <w:keepLines w:val="0"/>
              <w:widowControl/>
              <w:suppressLineNumbers w:val="0"/>
              <w:spacing w:line="360" w:lineRule="auto"/>
              <w:jc w:val="center"/>
              <w:textAlignment w:val="center"/>
              <w:rPr>
                <w:rFonts w:hint="default" w:ascii="Times New Roman" w:hAnsi="Times New Roman" w:eastAsia="方正仿宋_GBK" w:cs="Times New Roman"/>
                <w:b w:val="0"/>
                <w:bCs w:val="0"/>
                <w:i w:val="0"/>
                <w:color w:val="000000"/>
                <w:kern w:val="0"/>
                <w:sz w:val="21"/>
                <w:szCs w:val="21"/>
                <w:highlight w:val="none"/>
                <w:u w:val="none"/>
                <w:lang w:val="en-US" w:eastAsia="zh-CN" w:bidi="ar"/>
              </w:rPr>
            </w:pPr>
          </w:p>
        </w:tc>
      </w:tr>
    </w:tbl>
    <w:p w14:paraId="5A664A4B">
      <w:pPr>
        <w:spacing w:beforeLines="0" w:afterLines="0" w:line="360" w:lineRule="auto"/>
        <w:jc w:val="left"/>
        <w:rPr>
          <w:rFonts w:hint="default" w:ascii="Times New Roman" w:hAnsi="Times New Roman" w:eastAsia="宋体" w:cs="Times New Roman"/>
          <w:b w:val="0"/>
          <w:bCs/>
          <w:color w:val="auto"/>
          <w:kern w:val="2"/>
          <w:sz w:val="24"/>
          <w:szCs w:val="24"/>
          <w:highlight w:val="none"/>
          <w:lang w:val="en-US" w:eastAsia="zh-CN" w:bidi="ar-SA"/>
        </w:rPr>
      </w:pPr>
    </w:p>
    <w:p w14:paraId="2DF18E53">
      <w:pPr>
        <w:spacing w:beforeLines="0" w:afterLines="0" w:line="360" w:lineRule="auto"/>
        <w:ind w:firstLine="480" w:firstLineChars="200"/>
        <w:jc w:val="left"/>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注：</w:t>
      </w:r>
      <w:r>
        <w:rPr>
          <w:rFonts w:hint="default" w:ascii="Times New Roman" w:hAnsi="Times New Roman" w:eastAsia="方正仿宋_GBK" w:cs="Times New Roman"/>
          <w:b/>
          <w:bCs w:val="0"/>
          <w:color w:val="auto"/>
          <w:kern w:val="2"/>
          <w:sz w:val="24"/>
          <w:szCs w:val="24"/>
          <w:highlight w:val="none"/>
          <w:lang w:val="en-US" w:eastAsia="zh-CN" w:bidi="ar-SA"/>
        </w:rPr>
        <w:t>1.所投公牛必须完全符合比选文件中第三部分冻精指标要求，不符合公牛视为无效公牛。</w:t>
      </w:r>
    </w:p>
    <w:p w14:paraId="2E0F1458">
      <w:pPr>
        <w:keepNext w:val="0"/>
        <w:keepLines w:val="0"/>
        <w:pageBreakBefore w:val="0"/>
        <w:widowControl w:val="0"/>
        <w:kinsoku/>
        <w:wordWrap/>
        <w:overflowPunct/>
        <w:topLinePunct w:val="0"/>
        <w:autoSpaceDE/>
        <w:autoSpaceDN/>
        <w:bidi w:val="0"/>
        <w:adjustRightInd/>
        <w:snapToGrid/>
        <w:spacing w:beforeLines="0" w:afterLines="0" w:line="400" w:lineRule="exact"/>
        <w:ind w:firstLine="964" w:firstLineChars="4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r>
        <w:rPr>
          <w:rFonts w:hint="default" w:ascii="Times New Roman" w:hAnsi="Times New Roman" w:eastAsia="方正仿宋_GBK" w:cs="Times New Roman"/>
          <w:b/>
          <w:bCs w:val="0"/>
          <w:color w:val="auto"/>
          <w:kern w:val="2"/>
          <w:sz w:val="24"/>
          <w:szCs w:val="24"/>
          <w:highlight w:val="none"/>
          <w:lang w:val="en-US" w:eastAsia="zh-CN" w:bidi="ar-SA"/>
        </w:rPr>
        <w:t>2.一张报价表只允许填写一头公牛，如果提供多头公牛报价的，可自行增加附页填报。一张报价表填写多头公牛的报价无效。</w:t>
      </w:r>
    </w:p>
    <w:p w14:paraId="0F7D856B">
      <w:pPr>
        <w:keepNext w:val="0"/>
        <w:keepLines w:val="0"/>
        <w:pageBreakBefore w:val="0"/>
        <w:widowControl w:val="0"/>
        <w:kinsoku/>
        <w:wordWrap/>
        <w:overflowPunct/>
        <w:topLinePunct w:val="0"/>
        <w:autoSpaceDE/>
        <w:autoSpaceDN/>
        <w:bidi w:val="0"/>
        <w:adjustRightInd/>
        <w:snapToGrid/>
        <w:spacing w:beforeLines="0" w:afterLines="0" w:line="400" w:lineRule="exact"/>
        <w:ind w:firstLine="964" w:firstLineChars="400"/>
        <w:jc w:val="left"/>
        <w:textAlignment w:val="auto"/>
        <w:rPr>
          <w:rFonts w:hint="default" w:ascii="Times New Roman" w:hAnsi="Times New Roman" w:eastAsia="方正仿宋_GBK" w:cs="Times New Roman"/>
          <w:b/>
          <w:bCs w:val="0"/>
          <w:color w:val="auto"/>
          <w:kern w:val="2"/>
          <w:sz w:val="24"/>
          <w:szCs w:val="24"/>
          <w:highlight w:val="none"/>
          <w:lang w:val="en-US" w:eastAsia="zh-CN" w:bidi="ar-SA"/>
        </w:rPr>
      </w:pPr>
    </w:p>
    <w:p w14:paraId="5A419047">
      <w:pPr>
        <w:spacing w:beforeLines="0" w:afterLines="0" w:line="360" w:lineRule="auto"/>
        <w:ind w:firstLine="480" w:firstLineChars="200"/>
        <w:jc w:val="left"/>
        <w:rPr>
          <w:rFonts w:hint="default" w:ascii="Times New Roman" w:hAnsi="Times New Roman" w:eastAsia="宋体" w:cs="Times New Roman"/>
          <w:b w:val="0"/>
          <w:bCs/>
          <w:color w:val="auto"/>
          <w:kern w:val="2"/>
          <w:sz w:val="24"/>
          <w:szCs w:val="24"/>
          <w:highlight w:val="none"/>
          <w:lang w:val="en-US" w:eastAsia="zh-CN" w:bidi="ar-SA"/>
        </w:rPr>
      </w:pPr>
    </w:p>
    <w:p w14:paraId="48031804">
      <w:pPr>
        <w:jc w:val="both"/>
        <w:rPr>
          <w:rFonts w:hint="eastAsia" w:ascii="方正仿宋_GBK" w:hAnsi="方正仿宋_GBK" w:eastAsia="方正仿宋_GBK" w:cs="方正仿宋_GBK"/>
          <w:b w:val="0"/>
          <w:bCs/>
          <w:color w:val="auto"/>
          <w:sz w:val="24"/>
          <w:szCs w:val="24"/>
          <w:highlight w:val="none"/>
          <w:u w:val="none"/>
          <w:lang w:val="en-US" w:eastAsia="zh-CN"/>
        </w:rPr>
      </w:pPr>
      <w:r>
        <w:rPr>
          <w:rFonts w:hint="eastAsia" w:ascii="方正仿宋_GBK" w:hAnsi="方正仿宋_GBK" w:eastAsia="方正仿宋_GBK" w:cs="方正仿宋_GBK"/>
          <w:b w:val="0"/>
          <w:bCs/>
          <w:color w:val="auto"/>
          <w:spacing w:val="17"/>
          <w:kern w:val="24"/>
          <w:sz w:val="24"/>
          <w:szCs w:val="24"/>
          <w:highlight w:val="none"/>
          <w:lang w:val="en-US" w:eastAsia="zh-CN"/>
        </w:rPr>
        <w:t>投标方（签章）：</w:t>
      </w:r>
      <w:r>
        <w:rPr>
          <w:rFonts w:hint="eastAsia" w:ascii="方正仿宋_GBK" w:hAnsi="方正仿宋_GBK" w:eastAsia="方正仿宋_GBK" w:cs="方正仿宋_GBK"/>
          <w:b w:val="0"/>
          <w:bCs/>
          <w:color w:val="auto"/>
          <w:spacing w:val="17"/>
          <w:kern w:val="24"/>
          <w:sz w:val="24"/>
          <w:szCs w:val="24"/>
          <w:highlight w:val="none"/>
          <w:u w:val="single"/>
          <w:lang w:val="en-US" w:eastAsia="zh-CN"/>
        </w:rPr>
        <w:t xml:space="preserve">        </w:t>
      </w:r>
      <w:r>
        <w:rPr>
          <w:rFonts w:hint="eastAsia" w:ascii="方正仿宋_GBK" w:hAnsi="方正仿宋_GBK" w:eastAsia="方正仿宋_GBK" w:cs="方正仿宋_GBK"/>
          <w:b w:val="0"/>
          <w:bCs/>
          <w:color w:val="auto"/>
          <w:spacing w:val="17"/>
          <w:kern w:val="24"/>
          <w:sz w:val="24"/>
          <w:szCs w:val="24"/>
          <w:highlight w:val="none"/>
          <w:lang w:val="en-US" w:eastAsia="zh-CN"/>
        </w:rPr>
        <w:t xml:space="preserve">                                 报价时间：</w:t>
      </w:r>
      <w:r>
        <w:rPr>
          <w:rFonts w:hint="eastAsia" w:ascii="方正仿宋_GBK" w:hAnsi="方正仿宋_GBK" w:eastAsia="方正仿宋_GBK" w:cs="方正仿宋_GBK"/>
          <w:b w:val="0"/>
          <w:bCs/>
          <w:color w:val="auto"/>
          <w:sz w:val="24"/>
          <w:szCs w:val="24"/>
          <w:highlight w:val="none"/>
          <w:u w:val="single"/>
          <w:lang w:val="en-US" w:eastAsia="zh-CN"/>
        </w:rPr>
        <w:t xml:space="preserve">　    </w:t>
      </w:r>
      <w:r>
        <w:rPr>
          <w:rFonts w:hint="eastAsia" w:ascii="方正仿宋_GBK" w:hAnsi="方正仿宋_GBK" w:eastAsia="方正仿宋_GBK" w:cs="方正仿宋_GBK"/>
          <w:b w:val="0"/>
          <w:bCs/>
          <w:color w:val="auto"/>
          <w:sz w:val="24"/>
          <w:szCs w:val="24"/>
          <w:highlight w:val="none"/>
          <w:lang w:val="en-US" w:eastAsia="zh-CN"/>
        </w:rPr>
        <w:t>年</w:t>
      </w:r>
      <w:r>
        <w:rPr>
          <w:rFonts w:hint="eastAsia" w:ascii="方正仿宋_GBK" w:hAnsi="方正仿宋_GBK" w:eastAsia="方正仿宋_GBK" w:cs="方正仿宋_GBK"/>
          <w:b w:val="0"/>
          <w:bCs/>
          <w:color w:val="auto"/>
          <w:sz w:val="24"/>
          <w:szCs w:val="24"/>
          <w:highlight w:val="none"/>
          <w:u w:val="single"/>
          <w:lang w:val="en-US" w:eastAsia="zh-CN"/>
        </w:rPr>
        <w:t xml:space="preserve">　    </w:t>
      </w:r>
      <w:r>
        <w:rPr>
          <w:rFonts w:hint="eastAsia" w:ascii="方正仿宋_GBK" w:hAnsi="方正仿宋_GBK" w:eastAsia="方正仿宋_GBK" w:cs="方正仿宋_GBK"/>
          <w:b w:val="0"/>
          <w:bCs/>
          <w:color w:val="auto"/>
          <w:sz w:val="24"/>
          <w:szCs w:val="24"/>
          <w:highlight w:val="none"/>
          <w:lang w:val="en-US" w:eastAsia="zh-CN"/>
        </w:rPr>
        <w:t>月</w:t>
      </w:r>
      <w:r>
        <w:rPr>
          <w:rFonts w:hint="eastAsia" w:ascii="方正仿宋_GBK" w:hAnsi="方正仿宋_GBK" w:eastAsia="方正仿宋_GBK" w:cs="方正仿宋_GBK"/>
          <w:b w:val="0"/>
          <w:bCs/>
          <w:color w:val="auto"/>
          <w:sz w:val="24"/>
          <w:szCs w:val="24"/>
          <w:highlight w:val="none"/>
          <w:u w:val="single"/>
          <w:lang w:val="en-US" w:eastAsia="zh-CN"/>
        </w:rPr>
        <w:t xml:space="preserve">     </w:t>
      </w:r>
      <w:r>
        <w:rPr>
          <w:rFonts w:hint="eastAsia" w:ascii="方正仿宋_GBK" w:hAnsi="方正仿宋_GBK" w:eastAsia="方正仿宋_GBK" w:cs="方正仿宋_GBK"/>
          <w:b w:val="0"/>
          <w:bCs/>
          <w:color w:val="auto"/>
          <w:sz w:val="24"/>
          <w:szCs w:val="24"/>
          <w:highlight w:val="none"/>
          <w:u w:val="none"/>
          <w:lang w:val="en-US" w:eastAsia="zh-CN"/>
        </w:rPr>
        <w:t>日</w:t>
      </w:r>
      <w:r>
        <w:rPr>
          <w:rFonts w:hint="eastAsia" w:ascii="方正仿宋_GBK" w:hAnsi="方正仿宋_GBK" w:eastAsia="方正仿宋_GBK" w:cs="方正仿宋_GBK"/>
          <w:b w:val="0"/>
          <w:bCs/>
          <w:color w:val="auto"/>
          <w:sz w:val="24"/>
          <w:szCs w:val="24"/>
          <w:highlight w:val="none"/>
          <w:u w:val="single"/>
          <w:lang w:val="en-US" w:eastAsia="zh-CN"/>
        </w:rPr>
        <w:t xml:space="preserve">     </w:t>
      </w:r>
    </w:p>
    <w:p w14:paraId="77504C51">
      <w:pPr>
        <w:rPr>
          <w:rFonts w:hint="eastAsia" w:ascii="方正仿宋_GBK" w:hAnsi="方正仿宋_GBK" w:eastAsia="方正仿宋_GBK" w:cs="方正仿宋_GBK"/>
          <w:highlight w:val="none"/>
          <w:lang w:val="en-US" w:eastAsia="zh-CN"/>
        </w:rPr>
      </w:pPr>
    </w:p>
    <w:sectPr>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635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5FA5E1">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25FA5E1">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9AD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143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7B7143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7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WE5OWI1MzAyN2IwZjFmZGQwM2JkZGY2ZmQ3ODUifQ=="/>
  </w:docVars>
  <w:rsids>
    <w:rsidRoot w:val="0EBA7F14"/>
    <w:rsid w:val="004936D2"/>
    <w:rsid w:val="00950240"/>
    <w:rsid w:val="00C12E5E"/>
    <w:rsid w:val="01BD36F0"/>
    <w:rsid w:val="01F5536B"/>
    <w:rsid w:val="024021D4"/>
    <w:rsid w:val="02F456F2"/>
    <w:rsid w:val="030B2A3C"/>
    <w:rsid w:val="038B0293"/>
    <w:rsid w:val="0459114E"/>
    <w:rsid w:val="04C878EC"/>
    <w:rsid w:val="05DF1E78"/>
    <w:rsid w:val="065F3F33"/>
    <w:rsid w:val="06A44D39"/>
    <w:rsid w:val="06C9435C"/>
    <w:rsid w:val="06D73F12"/>
    <w:rsid w:val="07F12200"/>
    <w:rsid w:val="080A5070"/>
    <w:rsid w:val="086F1377"/>
    <w:rsid w:val="08A776AD"/>
    <w:rsid w:val="08BD20E2"/>
    <w:rsid w:val="09861F8F"/>
    <w:rsid w:val="09AA3E72"/>
    <w:rsid w:val="0A1C72DC"/>
    <w:rsid w:val="0AB65795"/>
    <w:rsid w:val="0B2C641C"/>
    <w:rsid w:val="0B402791"/>
    <w:rsid w:val="0B437538"/>
    <w:rsid w:val="0B61144B"/>
    <w:rsid w:val="0BB84DE3"/>
    <w:rsid w:val="0CB04890"/>
    <w:rsid w:val="0CFF0F1B"/>
    <w:rsid w:val="0D3B1EE1"/>
    <w:rsid w:val="0E0A3E68"/>
    <w:rsid w:val="0E1F6CB4"/>
    <w:rsid w:val="0EBA7F14"/>
    <w:rsid w:val="0F5768DB"/>
    <w:rsid w:val="0F7D25CB"/>
    <w:rsid w:val="101A2510"/>
    <w:rsid w:val="10973CD0"/>
    <w:rsid w:val="10B464C1"/>
    <w:rsid w:val="10EF74F9"/>
    <w:rsid w:val="115B06EA"/>
    <w:rsid w:val="11AB6154"/>
    <w:rsid w:val="11F528ED"/>
    <w:rsid w:val="123F000C"/>
    <w:rsid w:val="127777A6"/>
    <w:rsid w:val="13396025"/>
    <w:rsid w:val="146B6E96"/>
    <w:rsid w:val="14BE790E"/>
    <w:rsid w:val="15067630"/>
    <w:rsid w:val="152543B4"/>
    <w:rsid w:val="1574621E"/>
    <w:rsid w:val="15DB2080"/>
    <w:rsid w:val="16077093"/>
    <w:rsid w:val="169F72CB"/>
    <w:rsid w:val="16E3540A"/>
    <w:rsid w:val="1711641B"/>
    <w:rsid w:val="173C2D6C"/>
    <w:rsid w:val="17616868"/>
    <w:rsid w:val="17691CA9"/>
    <w:rsid w:val="17B80644"/>
    <w:rsid w:val="17E01949"/>
    <w:rsid w:val="180715CC"/>
    <w:rsid w:val="183A72AB"/>
    <w:rsid w:val="18910B21"/>
    <w:rsid w:val="19810F0A"/>
    <w:rsid w:val="1A197565"/>
    <w:rsid w:val="1A5014AC"/>
    <w:rsid w:val="1A98475D"/>
    <w:rsid w:val="1AC3196F"/>
    <w:rsid w:val="1AD5150D"/>
    <w:rsid w:val="1BDE2644"/>
    <w:rsid w:val="1BE96199"/>
    <w:rsid w:val="1C2A3ADB"/>
    <w:rsid w:val="1CD8266B"/>
    <w:rsid w:val="1CEE604A"/>
    <w:rsid w:val="1D152095"/>
    <w:rsid w:val="1D187DD7"/>
    <w:rsid w:val="1D7A639C"/>
    <w:rsid w:val="1D820E34"/>
    <w:rsid w:val="1DB11A47"/>
    <w:rsid w:val="1E894AE9"/>
    <w:rsid w:val="1F075687"/>
    <w:rsid w:val="203B1459"/>
    <w:rsid w:val="20B90EE7"/>
    <w:rsid w:val="21497FA1"/>
    <w:rsid w:val="21B87493"/>
    <w:rsid w:val="22462CF1"/>
    <w:rsid w:val="227171F5"/>
    <w:rsid w:val="231F36C8"/>
    <w:rsid w:val="23DA349B"/>
    <w:rsid w:val="23E639DC"/>
    <w:rsid w:val="24311EAA"/>
    <w:rsid w:val="24F542E4"/>
    <w:rsid w:val="25055EC8"/>
    <w:rsid w:val="255A0519"/>
    <w:rsid w:val="26C16DEA"/>
    <w:rsid w:val="27214EE7"/>
    <w:rsid w:val="273D2914"/>
    <w:rsid w:val="275E288B"/>
    <w:rsid w:val="27886772"/>
    <w:rsid w:val="2881242E"/>
    <w:rsid w:val="29574322"/>
    <w:rsid w:val="29A95996"/>
    <w:rsid w:val="29CC7F7F"/>
    <w:rsid w:val="2A5266D7"/>
    <w:rsid w:val="2B3202B6"/>
    <w:rsid w:val="2C251BC9"/>
    <w:rsid w:val="2C275941"/>
    <w:rsid w:val="2C5A446F"/>
    <w:rsid w:val="2C7768C8"/>
    <w:rsid w:val="2CD5539D"/>
    <w:rsid w:val="2E2D5982"/>
    <w:rsid w:val="2E900F92"/>
    <w:rsid w:val="2F25260C"/>
    <w:rsid w:val="2F8B61E7"/>
    <w:rsid w:val="30204B81"/>
    <w:rsid w:val="305B205D"/>
    <w:rsid w:val="30647164"/>
    <w:rsid w:val="30A04800"/>
    <w:rsid w:val="313F18A3"/>
    <w:rsid w:val="318A0E4C"/>
    <w:rsid w:val="31D54D89"/>
    <w:rsid w:val="31F83CF9"/>
    <w:rsid w:val="32235E2F"/>
    <w:rsid w:val="326E46BA"/>
    <w:rsid w:val="32892EB1"/>
    <w:rsid w:val="328E671A"/>
    <w:rsid w:val="32EE6E33"/>
    <w:rsid w:val="32F81DE5"/>
    <w:rsid w:val="33D71E67"/>
    <w:rsid w:val="34476CBB"/>
    <w:rsid w:val="345A5CDB"/>
    <w:rsid w:val="34A504F8"/>
    <w:rsid w:val="35FC1BEC"/>
    <w:rsid w:val="3631421F"/>
    <w:rsid w:val="3667175C"/>
    <w:rsid w:val="36894DE2"/>
    <w:rsid w:val="369342FF"/>
    <w:rsid w:val="369B5D30"/>
    <w:rsid w:val="378D757B"/>
    <w:rsid w:val="37B54749"/>
    <w:rsid w:val="3814146F"/>
    <w:rsid w:val="38C4033B"/>
    <w:rsid w:val="391D25A6"/>
    <w:rsid w:val="3A945836"/>
    <w:rsid w:val="3B11613A"/>
    <w:rsid w:val="3BA174BE"/>
    <w:rsid w:val="3BD827B4"/>
    <w:rsid w:val="3C634773"/>
    <w:rsid w:val="3DBB42AE"/>
    <w:rsid w:val="3DDA6CB7"/>
    <w:rsid w:val="3E12410A"/>
    <w:rsid w:val="3E6A0ABD"/>
    <w:rsid w:val="3ECA2AAC"/>
    <w:rsid w:val="3EDB4A95"/>
    <w:rsid w:val="3EF67B21"/>
    <w:rsid w:val="3F3348D1"/>
    <w:rsid w:val="3F5D7138"/>
    <w:rsid w:val="3FC25C55"/>
    <w:rsid w:val="408D0011"/>
    <w:rsid w:val="40A55490"/>
    <w:rsid w:val="41D42E8E"/>
    <w:rsid w:val="42345904"/>
    <w:rsid w:val="4269685C"/>
    <w:rsid w:val="42E163F2"/>
    <w:rsid w:val="43382874"/>
    <w:rsid w:val="44626C63"/>
    <w:rsid w:val="44E346A3"/>
    <w:rsid w:val="44E95A32"/>
    <w:rsid w:val="44F25596"/>
    <w:rsid w:val="45966493"/>
    <w:rsid w:val="45EB69CC"/>
    <w:rsid w:val="45FD79E7"/>
    <w:rsid w:val="46401681"/>
    <w:rsid w:val="47C307BC"/>
    <w:rsid w:val="47CC3FCD"/>
    <w:rsid w:val="484C50EE"/>
    <w:rsid w:val="48A84141"/>
    <w:rsid w:val="48DB4CE7"/>
    <w:rsid w:val="4A567A71"/>
    <w:rsid w:val="4A7144FF"/>
    <w:rsid w:val="4A7F4E6E"/>
    <w:rsid w:val="4AB12B4E"/>
    <w:rsid w:val="4B047121"/>
    <w:rsid w:val="4B1B446B"/>
    <w:rsid w:val="4B4D3B10"/>
    <w:rsid w:val="4B597479"/>
    <w:rsid w:val="4C716A38"/>
    <w:rsid w:val="4C765DFD"/>
    <w:rsid w:val="4CE65DB5"/>
    <w:rsid w:val="4CFF6AF3"/>
    <w:rsid w:val="4D057ED4"/>
    <w:rsid w:val="4D2837CB"/>
    <w:rsid w:val="4DF52F80"/>
    <w:rsid w:val="4E21448E"/>
    <w:rsid w:val="4E4674B4"/>
    <w:rsid w:val="4E5008D0"/>
    <w:rsid w:val="4E8C7B5A"/>
    <w:rsid w:val="4F474E0F"/>
    <w:rsid w:val="4F6463E1"/>
    <w:rsid w:val="4FC45C43"/>
    <w:rsid w:val="50393983"/>
    <w:rsid w:val="505F131A"/>
    <w:rsid w:val="50BB0282"/>
    <w:rsid w:val="50E0418D"/>
    <w:rsid w:val="51E41A5B"/>
    <w:rsid w:val="521560B8"/>
    <w:rsid w:val="52EA12F3"/>
    <w:rsid w:val="53114AD1"/>
    <w:rsid w:val="53475EA7"/>
    <w:rsid w:val="538A25FE"/>
    <w:rsid w:val="539354E6"/>
    <w:rsid w:val="539D0113"/>
    <w:rsid w:val="53E14B25"/>
    <w:rsid w:val="53FA754C"/>
    <w:rsid w:val="548E5B16"/>
    <w:rsid w:val="549534E0"/>
    <w:rsid w:val="54A93664"/>
    <w:rsid w:val="54F46459"/>
    <w:rsid w:val="563F3C44"/>
    <w:rsid w:val="57823500"/>
    <w:rsid w:val="57D1120E"/>
    <w:rsid w:val="57DB745C"/>
    <w:rsid w:val="57E508C1"/>
    <w:rsid w:val="5814296E"/>
    <w:rsid w:val="58385703"/>
    <w:rsid w:val="589C308F"/>
    <w:rsid w:val="59484FC5"/>
    <w:rsid w:val="596671F9"/>
    <w:rsid w:val="597638E0"/>
    <w:rsid w:val="5AF01470"/>
    <w:rsid w:val="5B0145B4"/>
    <w:rsid w:val="5B413A7A"/>
    <w:rsid w:val="5C395096"/>
    <w:rsid w:val="5CB20A84"/>
    <w:rsid w:val="5D381B91"/>
    <w:rsid w:val="5D6E48CE"/>
    <w:rsid w:val="5DE8519A"/>
    <w:rsid w:val="5E0B2C45"/>
    <w:rsid w:val="5E19439A"/>
    <w:rsid w:val="5E421FE3"/>
    <w:rsid w:val="5E6E663D"/>
    <w:rsid w:val="5EB8725B"/>
    <w:rsid w:val="5EBB1D95"/>
    <w:rsid w:val="5EE7342D"/>
    <w:rsid w:val="5F2D61C4"/>
    <w:rsid w:val="5FB4568C"/>
    <w:rsid w:val="5FC133DB"/>
    <w:rsid w:val="60406E34"/>
    <w:rsid w:val="608A5EC3"/>
    <w:rsid w:val="61005E31"/>
    <w:rsid w:val="63302D52"/>
    <w:rsid w:val="63447B4D"/>
    <w:rsid w:val="639C2195"/>
    <w:rsid w:val="63D336DD"/>
    <w:rsid w:val="64284C50"/>
    <w:rsid w:val="64592EAE"/>
    <w:rsid w:val="645B3F2E"/>
    <w:rsid w:val="6478589A"/>
    <w:rsid w:val="64AA2690"/>
    <w:rsid w:val="655645C6"/>
    <w:rsid w:val="656E190F"/>
    <w:rsid w:val="65BF1A03"/>
    <w:rsid w:val="65E971E8"/>
    <w:rsid w:val="66F1161D"/>
    <w:rsid w:val="66F81DD8"/>
    <w:rsid w:val="66FD3D43"/>
    <w:rsid w:val="677F3305"/>
    <w:rsid w:val="67CC0B6F"/>
    <w:rsid w:val="68386205"/>
    <w:rsid w:val="68E36170"/>
    <w:rsid w:val="695E3B61"/>
    <w:rsid w:val="6969351C"/>
    <w:rsid w:val="6A0C7949"/>
    <w:rsid w:val="6A102F95"/>
    <w:rsid w:val="6A244C92"/>
    <w:rsid w:val="6A8F3E59"/>
    <w:rsid w:val="6BC229B5"/>
    <w:rsid w:val="6BCA1246"/>
    <w:rsid w:val="6C2471CC"/>
    <w:rsid w:val="6C3D64DF"/>
    <w:rsid w:val="6C953C26"/>
    <w:rsid w:val="6CB5251A"/>
    <w:rsid w:val="6CF16CAD"/>
    <w:rsid w:val="6DAA54AF"/>
    <w:rsid w:val="6DB75BDB"/>
    <w:rsid w:val="6DCF3167"/>
    <w:rsid w:val="6DE94229"/>
    <w:rsid w:val="6DE96313"/>
    <w:rsid w:val="6E02353D"/>
    <w:rsid w:val="6E380D0C"/>
    <w:rsid w:val="6EAD34A8"/>
    <w:rsid w:val="6ED76777"/>
    <w:rsid w:val="6EF63D38"/>
    <w:rsid w:val="6F800BBD"/>
    <w:rsid w:val="6F840C72"/>
    <w:rsid w:val="71C64881"/>
    <w:rsid w:val="727442DD"/>
    <w:rsid w:val="72862146"/>
    <w:rsid w:val="72894372"/>
    <w:rsid w:val="72936E59"/>
    <w:rsid w:val="72BB5B2C"/>
    <w:rsid w:val="73B07597"/>
    <w:rsid w:val="744D3038"/>
    <w:rsid w:val="750B0F05"/>
    <w:rsid w:val="755723C0"/>
    <w:rsid w:val="77A8763B"/>
    <w:rsid w:val="78265431"/>
    <w:rsid w:val="78970D25"/>
    <w:rsid w:val="7B3D02AF"/>
    <w:rsid w:val="7B6C0247"/>
    <w:rsid w:val="7B6E2211"/>
    <w:rsid w:val="7C80044E"/>
    <w:rsid w:val="7CEFE63A"/>
    <w:rsid w:val="7CF70598"/>
    <w:rsid w:val="7D3D3F06"/>
    <w:rsid w:val="7D3D50B2"/>
    <w:rsid w:val="7D6C09D3"/>
    <w:rsid w:val="7D944111"/>
    <w:rsid w:val="7E2A6710"/>
    <w:rsid w:val="7E494870"/>
    <w:rsid w:val="7E5576B9"/>
    <w:rsid w:val="7EBC49AF"/>
    <w:rsid w:val="7F731EA6"/>
    <w:rsid w:val="7FD052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正文"/>
    <w:basedOn w:val="1"/>
    <w:qFormat/>
    <w:uiPriority w:val="0"/>
    <w:pPr>
      <w:ind w:firstLine="480"/>
    </w:pPr>
    <w:rPr>
      <w:szCs w:val="22"/>
      <w:lang w:val="zh-CN"/>
    </w:rPr>
  </w:style>
  <w:style w:type="character" w:customStyle="1" w:styleId="15">
    <w:name w:val="font11"/>
    <w:basedOn w:val="13"/>
    <w:qFormat/>
    <w:uiPriority w:val="0"/>
    <w:rPr>
      <w:rFonts w:ascii="方正仿宋_GBK" w:hAnsi="方正仿宋_GBK" w:eastAsia="方正仿宋_GBK" w:cs="方正仿宋_GBK"/>
      <w:color w:val="000000"/>
      <w:sz w:val="24"/>
      <w:szCs w:val="24"/>
      <w:u w:val="none"/>
    </w:rPr>
  </w:style>
  <w:style w:type="character" w:customStyle="1" w:styleId="16">
    <w:name w:val="font3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9004</Words>
  <Characters>9468</Characters>
  <Lines>0</Lines>
  <Paragraphs>0</Paragraphs>
  <TotalTime>61</TotalTime>
  <ScaleCrop>false</ScaleCrop>
  <LinksUpToDate>false</LinksUpToDate>
  <CharactersWithSpaces>10183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2023-11-21T08:41:00Z</dcterms:created>
  <dc:creator>WPS_1602477702</dc:creator>
  <cp:lastModifiedBy>李杰</cp:lastModifiedBy>
  <dcterms:modified xsi:type="dcterms:W3CDTF">2025-11-19T03:30:18Z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2A47D2A83291643B579216696EA35A05_43</vt:lpwstr>
  </property>
  <property fmtid="{D5CDD505-2E9C-101B-9397-08002B2CF9AE}" pid="4" name="KSOTemplateDocerSaveRecord">
    <vt:lpwstr>eyJoZGlkIjoiNDQ0NmI3NDcyZWE2ZDY3OWUxYjRhNmJmNmFmMGEwNzQiLCJ1c2VySWQiOiIxOTQxNDk4NCJ9</vt:lpwstr>
  </property>
</Properties>
</file>